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3C" w:rsidRDefault="0088453C" w:rsidP="008453D5">
      <w:pPr>
        <w:pStyle w:val="1"/>
        <w:rPr>
          <w:lang w:val="en-US"/>
        </w:rPr>
      </w:pPr>
      <w:bookmarkStart w:id="0" w:name="_GoBack"/>
      <w:bookmarkEnd w:id="0"/>
    </w:p>
    <w:p w:rsidR="0088453C" w:rsidRDefault="0088453C" w:rsidP="0088453C">
      <w:pPr>
        <w:rPr>
          <w:b/>
          <w:sz w:val="36"/>
          <w:szCs w:val="36"/>
          <w:lang w:val="en-US"/>
        </w:rPr>
      </w:pPr>
      <w:r>
        <w:rPr>
          <w:b/>
          <w:sz w:val="36"/>
          <w:szCs w:val="36"/>
        </w:rPr>
        <w:t>Оглавление</w:t>
      </w:r>
    </w:p>
    <w:p w:rsidR="0088453C" w:rsidRDefault="0088453C" w:rsidP="0088453C">
      <w:pPr>
        <w:rPr>
          <w:b/>
          <w:sz w:val="36"/>
          <w:szCs w:val="36"/>
          <w:lang w:val="en-US"/>
        </w:rPr>
      </w:pPr>
    </w:p>
    <w:tbl>
      <w:tblPr>
        <w:tblW w:w="9750" w:type="dxa"/>
        <w:tblLayout w:type="fixed"/>
        <w:tblLook w:val="04A0" w:firstRow="1" w:lastRow="0" w:firstColumn="1" w:lastColumn="0" w:noHBand="0" w:noVBand="1"/>
      </w:tblPr>
      <w:tblGrid>
        <w:gridCol w:w="4788"/>
        <w:gridCol w:w="4395"/>
        <w:gridCol w:w="567"/>
      </w:tblGrid>
      <w:tr w:rsidR="0088453C" w:rsidTr="0088453C">
        <w:trPr>
          <w:trHeight w:val="292"/>
        </w:trPr>
        <w:tc>
          <w:tcPr>
            <w:tcW w:w="4788" w:type="dxa"/>
            <w:hideMark/>
          </w:tcPr>
          <w:p w:rsidR="0088453C" w:rsidRDefault="0088453C">
            <w:pPr>
              <w:rPr>
                <w:rFonts w:eastAsia="Courier New"/>
                <w:sz w:val="26"/>
                <w:szCs w:val="26"/>
                <w:lang w:val="en-US"/>
              </w:rPr>
            </w:pPr>
            <w:r>
              <w:rPr>
                <w:rFonts w:eastAsia="Courier New"/>
                <w:sz w:val="26"/>
                <w:szCs w:val="26"/>
              </w:rPr>
              <w:t xml:space="preserve"> Учебная практика 1  –  Б</w:t>
            </w:r>
            <w:proofErr w:type="gramStart"/>
            <w:r>
              <w:rPr>
                <w:rFonts w:eastAsia="Courier New"/>
                <w:sz w:val="26"/>
                <w:szCs w:val="26"/>
                <w:lang w:val="en-US"/>
              </w:rPr>
              <w:t>2</w:t>
            </w:r>
            <w:proofErr w:type="gramEnd"/>
            <w:r>
              <w:rPr>
                <w:rFonts w:eastAsia="Courier New"/>
                <w:sz w:val="26"/>
                <w:szCs w:val="26"/>
                <w:lang w:val="en-US"/>
              </w:rPr>
              <w:t>.</w:t>
            </w:r>
            <w:r>
              <w:rPr>
                <w:rFonts w:eastAsia="Courier New"/>
                <w:sz w:val="26"/>
                <w:szCs w:val="26"/>
              </w:rPr>
              <w:t>У</w:t>
            </w:r>
            <w:r>
              <w:rPr>
                <w:rFonts w:eastAsia="Courier New"/>
                <w:sz w:val="26"/>
                <w:szCs w:val="26"/>
                <w:lang w:val="en-US"/>
              </w:rPr>
              <w:t>.1</w:t>
            </w:r>
          </w:p>
        </w:tc>
        <w:tc>
          <w:tcPr>
            <w:tcW w:w="4395" w:type="dxa"/>
            <w:hideMark/>
          </w:tcPr>
          <w:p w:rsidR="0088453C" w:rsidRDefault="0088453C">
            <w:pPr>
              <w:rPr>
                <w:rFonts w:eastAsia="Courier New"/>
                <w:sz w:val="26"/>
                <w:szCs w:val="26"/>
                <w:lang w:val="en-US"/>
              </w:rPr>
            </w:pPr>
            <w:r>
              <w:rPr>
                <w:rFonts w:eastAsia="Courier New"/>
                <w:sz w:val="26"/>
                <w:szCs w:val="26"/>
                <w:lang w:val="en-US"/>
              </w:rPr>
              <w:t>…………….…………….…………….</w:t>
            </w:r>
          </w:p>
        </w:tc>
        <w:tc>
          <w:tcPr>
            <w:tcW w:w="567" w:type="dxa"/>
            <w:hideMark/>
          </w:tcPr>
          <w:p w:rsidR="0088453C" w:rsidRDefault="0088453C">
            <w:pPr>
              <w:jc w:val="center"/>
              <w:rPr>
                <w:rFonts w:eastAsia="Courier New"/>
                <w:sz w:val="26"/>
                <w:szCs w:val="26"/>
              </w:rPr>
            </w:pPr>
            <w:r>
              <w:rPr>
                <w:rFonts w:eastAsia="Courier New"/>
                <w:sz w:val="26"/>
                <w:szCs w:val="26"/>
              </w:rPr>
              <w:t>2</w:t>
            </w:r>
          </w:p>
        </w:tc>
      </w:tr>
      <w:tr w:rsidR="0088453C" w:rsidTr="0088453C">
        <w:tc>
          <w:tcPr>
            <w:tcW w:w="4788" w:type="dxa"/>
            <w:hideMark/>
          </w:tcPr>
          <w:p w:rsidR="0088453C" w:rsidRDefault="0088453C">
            <w:pPr>
              <w:rPr>
                <w:rFonts w:eastAsia="Courier New"/>
                <w:b/>
                <w:sz w:val="26"/>
                <w:szCs w:val="26"/>
              </w:rPr>
            </w:pPr>
            <w:r>
              <w:rPr>
                <w:rFonts w:eastAsia="Courier New"/>
                <w:sz w:val="26"/>
                <w:szCs w:val="26"/>
              </w:rPr>
              <w:t xml:space="preserve"> Учебная практика 2  –  Б</w:t>
            </w:r>
            <w:proofErr w:type="gramStart"/>
            <w:r>
              <w:rPr>
                <w:rFonts w:eastAsia="Courier New"/>
                <w:sz w:val="26"/>
                <w:szCs w:val="26"/>
                <w:lang w:val="en-US"/>
              </w:rPr>
              <w:t>2</w:t>
            </w:r>
            <w:proofErr w:type="gramEnd"/>
            <w:r>
              <w:rPr>
                <w:rFonts w:eastAsia="Courier New"/>
                <w:sz w:val="26"/>
                <w:szCs w:val="26"/>
                <w:lang w:val="en-US"/>
              </w:rPr>
              <w:t>.</w:t>
            </w:r>
            <w:r>
              <w:rPr>
                <w:rFonts w:eastAsia="Courier New"/>
                <w:sz w:val="26"/>
                <w:szCs w:val="26"/>
              </w:rPr>
              <w:t>У</w:t>
            </w:r>
            <w:r>
              <w:rPr>
                <w:rFonts w:eastAsia="Courier New"/>
                <w:sz w:val="26"/>
                <w:szCs w:val="26"/>
                <w:lang w:val="en-US"/>
              </w:rPr>
              <w:t>.2</w:t>
            </w:r>
          </w:p>
        </w:tc>
        <w:tc>
          <w:tcPr>
            <w:tcW w:w="4395" w:type="dxa"/>
            <w:hideMark/>
          </w:tcPr>
          <w:p w:rsidR="0088453C" w:rsidRDefault="0088453C">
            <w:pPr>
              <w:rPr>
                <w:rFonts w:eastAsia="Courier New"/>
                <w:sz w:val="26"/>
                <w:szCs w:val="26"/>
                <w:lang w:val="en-US"/>
              </w:rPr>
            </w:pPr>
            <w:r>
              <w:rPr>
                <w:rFonts w:eastAsia="Courier New"/>
                <w:sz w:val="26"/>
                <w:szCs w:val="26"/>
                <w:lang w:val="en-US"/>
              </w:rPr>
              <w:t>…………….…………….…………….</w:t>
            </w:r>
          </w:p>
        </w:tc>
        <w:tc>
          <w:tcPr>
            <w:tcW w:w="567" w:type="dxa"/>
            <w:hideMark/>
          </w:tcPr>
          <w:p w:rsidR="0088453C" w:rsidRDefault="0088453C">
            <w:pPr>
              <w:jc w:val="center"/>
              <w:rPr>
                <w:rFonts w:eastAsia="Courier New"/>
                <w:b/>
                <w:sz w:val="26"/>
                <w:szCs w:val="26"/>
              </w:rPr>
            </w:pPr>
            <w:r>
              <w:rPr>
                <w:rFonts w:eastAsia="Courier New"/>
                <w:sz w:val="26"/>
                <w:szCs w:val="26"/>
              </w:rPr>
              <w:t>3</w:t>
            </w:r>
          </w:p>
        </w:tc>
      </w:tr>
      <w:tr w:rsidR="0088453C" w:rsidTr="0088453C">
        <w:tc>
          <w:tcPr>
            <w:tcW w:w="4788" w:type="dxa"/>
            <w:hideMark/>
          </w:tcPr>
          <w:p w:rsidR="0088453C" w:rsidRDefault="0088453C">
            <w:pPr>
              <w:rPr>
                <w:rFonts w:eastAsia="Courier New"/>
                <w:b/>
                <w:sz w:val="26"/>
                <w:szCs w:val="26"/>
              </w:rPr>
            </w:pPr>
            <w:r>
              <w:rPr>
                <w:rFonts w:eastAsia="Courier New"/>
                <w:sz w:val="26"/>
                <w:szCs w:val="26"/>
              </w:rPr>
              <w:t xml:space="preserve"> Учебная практика 3  –  Б</w:t>
            </w:r>
            <w:proofErr w:type="gramStart"/>
            <w:r>
              <w:rPr>
                <w:rFonts w:eastAsia="Courier New"/>
                <w:sz w:val="26"/>
                <w:szCs w:val="26"/>
                <w:lang w:val="en-US"/>
              </w:rPr>
              <w:t>2</w:t>
            </w:r>
            <w:proofErr w:type="gramEnd"/>
            <w:r>
              <w:rPr>
                <w:rFonts w:eastAsia="Courier New"/>
                <w:sz w:val="26"/>
                <w:szCs w:val="26"/>
              </w:rPr>
              <w:t>.У.3</w:t>
            </w:r>
          </w:p>
        </w:tc>
        <w:tc>
          <w:tcPr>
            <w:tcW w:w="4395" w:type="dxa"/>
            <w:hideMark/>
          </w:tcPr>
          <w:p w:rsidR="0088453C" w:rsidRDefault="0088453C">
            <w:pPr>
              <w:rPr>
                <w:rFonts w:eastAsia="Courier New"/>
                <w:sz w:val="26"/>
                <w:szCs w:val="26"/>
                <w:lang w:val="en-US"/>
              </w:rPr>
            </w:pPr>
            <w:r>
              <w:rPr>
                <w:rFonts w:eastAsia="Courier New"/>
                <w:sz w:val="26"/>
                <w:szCs w:val="26"/>
                <w:lang w:val="en-US"/>
              </w:rPr>
              <w:t>…………….…………….…………….</w:t>
            </w:r>
          </w:p>
        </w:tc>
        <w:tc>
          <w:tcPr>
            <w:tcW w:w="567" w:type="dxa"/>
            <w:hideMark/>
          </w:tcPr>
          <w:p w:rsidR="0088453C" w:rsidRDefault="0088453C">
            <w:pPr>
              <w:jc w:val="center"/>
              <w:rPr>
                <w:rFonts w:eastAsia="Courier New"/>
                <w:b/>
                <w:sz w:val="26"/>
                <w:szCs w:val="26"/>
              </w:rPr>
            </w:pPr>
            <w:r>
              <w:rPr>
                <w:rFonts w:eastAsia="Courier New"/>
                <w:sz w:val="26"/>
                <w:szCs w:val="26"/>
              </w:rPr>
              <w:t>4</w:t>
            </w:r>
          </w:p>
        </w:tc>
      </w:tr>
      <w:tr w:rsidR="0088453C" w:rsidTr="0088453C">
        <w:trPr>
          <w:trHeight w:val="287"/>
        </w:trPr>
        <w:tc>
          <w:tcPr>
            <w:tcW w:w="4788" w:type="dxa"/>
            <w:hideMark/>
          </w:tcPr>
          <w:p w:rsidR="0088453C" w:rsidRDefault="0088453C">
            <w:pPr>
              <w:rPr>
                <w:rFonts w:eastAsia="Courier New"/>
                <w:sz w:val="26"/>
                <w:szCs w:val="26"/>
              </w:rPr>
            </w:pPr>
            <w:r w:rsidRPr="0088453C">
              <w:rPr>
                <w:rFonts w:eastAsia="Courier New"/>
                <w:sz w:val="26"/>
                <w:szCs w:val="26"/>
              </w:rPr>
              <w:t xml:space="preserve"> </w:t>
            </w:r>
            <w:r>
              <w:rPr>
                <w:rFonts w:eastAsia="Courier New"/>
                <w:sz w:val="26"/>
                <w:szCs w:val="26"/>
              </w:rPr>
              <w:t xml:space="preserve">Научно-исследовательская работа  </w:t>
            </w:r>
          </w:p>
          <w:p w:rsidR="0088453C" w:rsidRPr="0088453C" w:rsidRDefault="0088453C">
            <w:pPr>
              <w:rPr>
                <w:rFonts w:eastAsia="Courier New"/>
                <w:sz w:val="26"/>
                <w:szCs w:val="26"/>
              </w:rPr>
            </w:pPr>
            <w:r>
              <w:rPr>
                <w:rFonts w:eastAsia="Courier New"/>
                <w:sz w:val="26"/>
                <w:szCs w:val="26"/>
              </w:rPr>
              <w:t xml:space="preserve">       (НИР)  –  Б</w:t>
            </w:r>
            <w:proofErr w:type="gramStart"/>
            <w:r w:rsidRPr="0088453C">
              <w:rPr>
                <w:rFonts w:eastAsia="Courier New"/>
                <w:sz w:val="26"/>
                <w:szCs w:val="26"/>
              </w:rPr>
              <w:t>2</w:t>
            </w:r>
            <w:proofErr w:type="gramEnd"/>
            <w:r>
              <w:rPr>
                <w:rFonts w:eastAsia="Courier New"/>
                <w:sz w:val="26"/>
                <w:szCs w:val="26"/>
              </w:rPr>
              <w:t>.Н.1</w:t>
            </w:r>
          </w:p>
        </w:tc>
        <w:tc>
          <w:tcPr>
            <w:tcW w:w="4395" w:type="dxa"/>
            <w:hideMark/>
          </w:tcPr>
          <w:p w:rsidR="0088453C" w:rsidRPr="0088453C" w:rsidRDefault="0088453C">
            <w:pPr>
              <w:rPr>
                <w:rFonts w:eastAsia="Courier New"/>
                <w:sz w:val="26"/>
                <w:szCs w:val="26"/>
              </w:rPr>
            </w:pPr>
            <w:r>
              <w:rPr>
                <w:rFonts w:eastAsia="Courier New"/>
                <w:sz w:val="26"/>
                <w:szCs w:val="26"/>
                <w:lang w:val="en-US"/>
              </w:rPr>
              <w:t>…………….…………….…………….</w:t>
            </w:r>
          </w:p>
        </w:tc>
        <w:tc>
          <w:tcPr>
            <w:tcW w:w="567" w:type="dxa"/>
            <w:hideMark/>
          </w:tcPr>
          <w:p w:rsidR="0088453C" w:rsidRPr="0088453C" w:rsidRDefault="0088453C">
            <w:pPr>
              <w:jc w:val="center"/>
              <w:rPr>
                <w:rFonts w:eastAsia="Courier New"/>
                <w:sz w:val="26"/>
                <w:szCs w:val="26"/>
                <w:lang w:val="en-US"/>
              </w:rPr>
            </w:pPr>
            <w:r>
              <w:rPr>
                <w:rFonts w:eastAsia="Courier New"/>
                <w:sz w:val="26"/>
                <w:szCs w:val="26"/>
                <w:lang w:val="en-US"/>
              </w:rPr>
              <w:t>5</w:t>
            </w:r>
          </w:p>
        </w:tc>
      </w:tr>
      <w:tr w:rsidR="0088453C" w:rsidTr="0088453C">
        <w:tc>
          <w:tcPr>
            <w:tcW w:w="4788" w:type="dxa"/>
            <w:hideMark/>
          </w:tcPr>
          <w:p w:rsidR="0088453C" w:rsidRDefault="0088453C">
            <w:pPr>
              <w:rPr>
                <w:rFonts w:eastAsia="Courier New"/>
                <w:b/>
                <w:sz w:val="26"/>
                <w:szCs w:val="26"/>
              </w:rPr>
            </w:pPr>
            <w:r>
              <w:rPr>
                <w:rFonts w:eastAsia="Courier New"/>
                <w:sz w:val="26"/>
                <w:szCs w:val="26"/>
              </w:rPr>
              <w:t xml:space="preserve"> Производственная практика 1  –  Б</w:t>
            </w:r>
            <w:proofErr w:type="gramStart"/>
            <w:r>
              <w:rPr>
                <w:rFonts w:eastAsia="Courier New"/>
                <w:sz w:val="26"/>
                <w:szCs w:val="26"/>
                <w:lang w:val="en-US"/>
              </w:rPr>
              <w:t>2</w:t>
            </w:r>
            <w:proofErr w:type="gramEnd"/>
            <w:r>
              <w:rPr>
                <w:rFonts w:eastAsia="Courier New"/>
                <w:sz w:val="26"/>
                <w:szCs w:val="26"/>
              </w:rPr>
              <w:t>.П.1</w:t>
            </w:r>
          </w:p>
        </w:tc>
        <w:tc>
          <w:tcPr>
            <w:tcW w:w="4395" w:type="dxa"/>
            <w:hideMark/>
          </w:tcPr>
          <w:p w:rsidR="0088453C" w:rsidRDefault="0088453C">
            <w:pPr>
              <w:rPr>
                <w:rFonts w:eastAsia="Courier New"/>
                <w:sz w:val="26"/>
                <w:szCs w:val="26"/>
                <w:lang w:val="en-US"/>
              </w:rPr>
            </w:pPr>
            <w:r>
              <w:rPr>
                <w:rFonts w:eastAsia="Courier New"/>
                <w:sz w:val="26"/>
                <w:szCs w:val="26"/>
                <w:lang w:val="en-US"/>
              </w:rPr>
              <w:t>…………….…………….…………….</w:t>
            </w:r>
          </w:p>
        </w:tc>
        <w:tc>
          <w:tcPr>
            <w:tcW w:w="567" w:type="dxa"/>
            <w:hideMark/>
          </w:tcPr>
          <w:p w:rsidR="0088453C" w:rsidRPr="0088453C" w:rsidRDefault="0088453C">
            <w:pPr>
              <w:jc w:val="center"/>
              <w:rPr>
                <w:rFonts w:eastAsia="Courier New"/>
                <w:b/>
                <w:sz w:val="26"/>
                <w:szCs w:val="26"/>
                <w:lang w:val="en-US"/>
              </w:rPr>
            </w:pPr>
            <w:r>
              <w:rPr>
                <w:rFonts w:eastAsia="Courier New"/>
                <w:sz w:val="26"/>
                <w:szCs w:val="26"/>
                <w:lang w:val="en-US"/>
              </w:rPr>
              <w:t>6</w:t>
            </w:r>
          </w:p>
        </w:tc>
      </w:tr>
      <w:tr w:rsidR="0088453C" w:rsidTr="0088453C">
        <w:tc>
          <w:tcPr>
            <w:tcW w:w="4788" w:type="dxa"/>
            <w:hideMark/>
          </w:tcPr>
          <w:p w:rsidR="0088453C" w:rsidRDefault="0088453C">
            <w:pPr>
              <w:rPr>
                <w:rFonts w:eastAsia="Courier New"/>
                <w:b/>
                <w:sz w:val="26"/>
                <w:szCs w:val="26"/>
              </w:rPr>
            </w:pPr>
            <w:r>
              <w:rPr>
                <w:rFonts w:eastAsia="Courier New"/>
                <w:sz w:val="26"/>
                <w:szCs w:val="26"/>
              </w:rPr>
              <w:t xml:space="preserve"> Производственная практика 2  –  Б</w:t>
            </w:r>
            <w:proofErr w:type="gramStart"/>
            <w:r>
              <w:rPr>
                <w:rFonts w:eastAsia="Courier New"/>
                <w:sz w:val="26"/>
                <w:szCs w:val="26"/>
                <w:lang w:val="en-US"/>
              </w:rPr>
              <w:t>2</w:t>
            </w:r>
            <w:proofErr w:type="gramEnd"/>
            <w:r>
              <w:rPr>
                <w:rFonts w:eastAsia="Courier New"/>
                <w:sz w:val="26"/>
                <w:szCs w:val="26"/>
                <w:lang w:val="en-US"/>
              </w:rPr>
              <w:t>.</w:t>
            </w:r>
            <w:r>
              <w:rPr>
                <w:rFonts w:eastAsia="Courier New"/>
                <w:sz w:val="26"/>
                <w:szCs w:val="26"/>
              </w:rPr>
              <w:t>П</w:t>
            </w:r>
            <w:r>
              <w:rPr>
                <w:rFonts w:eastAsia="Courier New"/>
                <w:sz w:val="26"/>
                <w:szCs w:val="26"/>
                <w:lang w:val="en-US"/>
              </w:rPr>
              <w:t>.</w:t>
            </w:r>
            <w:r>
              <w:rPr>
                <w:rFonts w:eastAsia="Courier New"/>
                <w:sz w:val="26"/>
                <w:szCs w:val="26"/>
              </w:rPr>
              <w:t>2</w:t>
            </w:r>
          </w:p>
        </w:tc>
        <w:tc>
          <w:tcPr>
            <w:tcW w:w="4395" w:type="dxa"/>
            <w:hideMark/>
          </w:tcPr>
          <w:p w:rsidR="0088453C" w:rsidRDefault="0088453C">
            <w:pPr>
              <w:rPr>
                <w:rFonts w:eastAsia="Courier New"/>
                <w:sz w:val="26"/>
                <w:szCs w:val="26"/>
                <w:lang w:val="en-US"/>
              </w:rPr>
            </w:pPr>
            <w:r>
              <w:rPr>
                <w:rFonts w:eastAsia="Courier New"/>
                <w:sz w:val="26"/>
                <w:szCs w:val="26"/>
                <w:lang w:val="en-US"/>
              </w:rPr>
              <w:t>…………….…………….…………….</w:t>
            </w:r>
          </w:p>
        </w:tc>
        <w:tc>
          <w:tcPr>
            <w:tcW w:w="567" w:type="dxa"/>
            <w:hideMark/>
          </w:tcPr>
          <w:p w:rsidR="0088453C" w:rsidRPr="0088453C" w:rsidRDefault="0088453C">
            <w:pPr>
              <w:jc w:val="center"/>
              <w:rPr>
                <w:rFonts w:eastAsia="Courier New"/>
                <w:b/>
                <w:sz w:val="26"/>
                <w:szCs w:val="26"/>
                <w:lang w:val="en-US"/>
              </w:rPr>
            </w:pPr>
            <w:r>
              <w:rPr>
                <w:rFonts w:eastAsia="Courier New"/>
                <w:sz w:val="26"/>
                <w:szCs w:val="26"/>
                <w:lang w:val="en-US"/>
              </w:rPr>
              <w:t>7</w:t>
            </w:r>
          </w:p>
        </w:tc>
      </w:tr>
      <w:tr w:rsidR="0088453C" w:rsidTr="0088453C">
        <w:tc>
          <w:tcPr>
            <w:tcW w:w="4788" w:type="dxa"/>
            <w:hideMark/>
          </w:tcPr>
          <w:p w:rsidR="0088453C" w:rsidRDefault="0088453C">
            <w:pPr>
              <w:rPr>
                <w:rFonts w:eastAsia="Courier New"/>
                <w:b/>
                <w:sz w:val="26"/>
                <w:szCs w:val="26"/>
              </w:rPr>
            </w:pPr>
            <w:r>
              <w:rPr>
                <w:rFonts w:eastAsia="Courier New"/>
                <w:sz w:val="26"/>
                <w:szCs w:val="26"/>
              </w:rPr>
              <w:t xml:space="preserve"> Преддипломная практика   –  Б</w:t>
            </w:r>
            <w:proofErr w:type="gramStart"/>
            <w:r>
              <w:rPr>
                <w:rFonts w:eastAsia="Courier New"/>
                <w:sz w:val="26"/>
                <w:szCs w:val="26"/>
                <w:lang w:val="en-US"/>
              </w:rPr>
              <w:t>2</w:t>
            </w:r>
            <w:proofErr w:type="gramEnd"/>
            <w:r>
              <w:rPr>
                <w:rFonts w:eastAsia="Courier New"/>
                <w:sz w:val="26"/>
                <w:szCs w:val="26"/>
              </w:rPr>
              <w:t>.П.3</w:t>
            </w:r>
          </w:p>
        </w:tc>
        <w:tc>
          <w:tcPr>
            <w:tcW w:w="4395" w:type="dxa"/>
            <w:hideMark/>
          </w:tcPr>
          <w:p w:rsidR="0088453C" w:rsidRDefault="0088453C">
            <w:pPr>
              <w:rPr>
                <w:rFonts w:eastAsia="Courier New"/>
                <w:sz w:val="26"/>
                <w:szCs w:val="26"/>
                <w:lang w:val="en-US"/>
              </w:rPr>
            </w:pPr>
            <w:r>
              <w:rPr>
                <w:rFonts w:eastAsia="Courier New"/>
                <w:sz w:val="26"/>
                <w:szCs w:val="26"/>
                <w:lang w:val="en-US"/>
              </w:rPr>
              <w:t>…………….…………….…………….</w:t>
            </w:r>
          </w:p>
        </w:tc>
        <w:tc>
          <w:tcPr>
            <w:tcW w:w="567" w:type="dxa"/>
            <w:hideMark/>
          </w:tcPr>
          <w:p w:rsidR="0088453C" w:rsidRPr="0088453C" w:rsidRDefault="0088453C">
            <w:pPr>
              <w:jc w:val="center"/>
              <w:rPr>
                <w:rFonts w:eastAsia="Courier New"/>
                <w:b/>
                <w:sz w:val="26"/>
                <w:szCs w:val="26"/>
                <w:lang w:val="en-US"/>
              </w:rPr>
            </w:pPr>
            <w:r>
              <w:rPr>
                <w:rFonts w:eastAsia="Courier New"/>
                <w:sz w:val="26"/>
                <w:szCs w:val="26"/>
                <w:lang w:val="en-US"/>
              </w:rPr>
              <w:t>8</w:t>
            </w:r>
          </w:p>
        </w:tc>
      </w:tr>
    </w:tbl>
    <w:p w:rsidR="0088453C" w:rsidRDefault="0088453C" w:rsidP="0088453C">
      <w:pPr>
        <w:pStyle w:val="a5"/>
        <w:autoSpaceDE w:val="0"/>
        <w:autoSpaceDN w:val="0"/>
        <w:jc w:val="center"/>
        <w:rPr>
          <w:rFonts w:ascii="Times New Roman" w:hAnsi="Times New Roman"/>
          <w:b/>
          <w:bCs/>
        </w:rPr>
      </w:pPr>
    </w:p>
    <w:p w:rsidR="0088453C" w:rsidRDefault="0088453C" w:rsidP="0088453C">
      <w:pPr>
        <w:pStyle w:val="a5"/>
        <w:autoSpaceDE w:val="0"/>
        <w:autoSpaceDN w:val="0"/>
        <w:jc w:val="center"/>
        <w:rPr>
          <w:rFonts w:ascii="Times New Roman" w:hAnsi="Times New Roman"/>
          <w:b/>
          <w:bCs/>
        </w:rPr>
      </w:pPr>
    </w:p>
    <w:p w:rsidR="0088453C" w:rsidRDefault="0088453C" w:rsidP="008453D5">
      <w:pPr>
        <w:pStyle w:val="1"/>
        <w:rPr>
          <w:lang w:val="en-US"/>
        </w:rPr>
      </w:pPr>
    </w:p>
    <w:p w:rsidR="0088453C" w:rsidRDefault="0088453C" w:rsidP="008453D5">
      <w:pPr>
        <w:pStyle w:val="1"/>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Default="0088453C" w:rsidP="0088453C">
      <w:pPr>
        <w:rPr>
          <w:lang w:val="en-US"/>
        </w:rPr>
      </w:pPr>
    </w:p>
    <w:p w:rsidR="0088453C" w:rsidRPr="0088453C" w:rsidRDefault="0088453C" w:rsidP="0088453C">
      <w:pPr>
        <w:rPr>
          <w:lang w:val="en-US"/>
        </w:rPr>
      </w:pPr>
    </w:p>
    <w:p w:rsidR="00392AFC" w:rsidRDefault="00392AFC" w:rsidP="008453D5">
      <w:pPr>
        <w:jc w:val="center"/>
        <w:outlineLvl w:val="0"/>
        <w:rPr>
          <w:b/>
          <w:bCs/>
          <w:sz w:val="24"/>
          <w:szCs w:val="24"/>
          <w:lang w:val="en-US"/>
        </w:rPr>
      </w:pPr>
    </w:p>
    <w:p w:rsidR="00392AFC" w:rsidRPr="004353C3" w:rsidRDefault="00392AFC" w:rsidP="008453D5">
      <w:pPr>
        <w:jc w:val="center"/>
        <w:outlineLvl w:val="0"/>
        <w:rPr>
          <w:b/>
          <w:bCs/>
          <w:sz w:val="24"/>
          <w:szCs w:val="24"/>
        </w:rPr>
      </w:pPr>
      <w:r w:rsidRPr="004353C3">
        <w:rPr>
          <w:b/>
          <w:bCs/>
          <w:sz w:val="24"/>
          <w:szCs w:val="24"/>
        </w:rPr>
        <w:t>Б</w:t>
      </w:r>
      <w:proofErr w:type="gramStart"/>
      <w:r w:rsidRPr="004353C3">
        <w:rPr>
          <w:b/>
          <w:bCs/>
          <w:sz w:val="24"/>
          <w:szCs w:val="24"/>
        </w:rPr>
        <w:t>2</w:t>
      </w:r>
      <w:proofErr w:type="gramEnd"/>
      <w:r w:rsidRPr="004353C3">
        <w:rPr>
          <w:b/>
          <w:bCs/>
          <w:sz w:val="24"/>
          <w:szCs w:val="24"/>
        </w:rPr>
        <w:t xml:space="preserve"> Учебная практика</w:t>
      </w:r>
    </w:p>
    <w:p w:rsidR="00392AFC" w:rsidRPr="00530704" w:rsidRDefault="00392AFC" w:rsidP="008453D5">
      <w:pPr>
        <w:jc w:val="center"/>
        <w:outlineLvl w:val="0"/>
        <w:rPr>
          <w:b/>
          <w:bCs/>
          <w:sz w:val="24"/>
          <w:szCs w:val="24"/>
        </w:rPr>
      </w:pPr>
      <w:r w:rsidRPr="00530704">
        <w:rPr>
          <w:b/>
          <w:bCs/>
          <w:sz w:val="24"/>
          <w:szCs w:val="24"/>
        </w:rPr>
        <w:t xml:space="preserve">Аннотация </w:t>
      </w:r>
    </w:p>
    <w:p w:rsidR="00392AFC" w:rsidRPr="00530704" w:rsidRDefault="00392AFC" w:rsidP="008453D5">
      <w:pPr>
        <w:spacing w:before="120" w:after="120"/>
        <w:jc w:val="center"/>
        <w:outlineLvl w:val="0"/>
        <w:rPr>
          <w:b/>
          <w:bCs/>
          <w:i/>
          <w:iCs/>
          <w:sz w:val="24"/>
          <w:szCs w:val="24"/>
        </w:rPr>
      </w:pPr>
      <w:r w:rsidRPr="004A7EA3">
        <w:rPr>
          <w:b/>
          <w:bCs/>
          <w:i/>
          <w:iCs/>
          <w:sz w:val="24"/>
          <w:szCs w:val="24"/>
        </w:rPr>
        <w:t xml:space="preserve">Учебная </w:t>
      </w:r>
      <w:r w:rsidRPr="00530704">
        <w:rPr>
          <w:b/>
          <w:bCs/>
          <w:i/>
          <w:iCs/>
          <w:sz w:val="24"/>
          <w:szCs w:val="24"/>
        </w:rPr>
        <w:t xml:space="preserve">практика </w:t>
      </w:r>
      <w:r>
        <w:rPr>
          <w:b/>
          <w:bCs/>
          <w:i/>
          <w:iCs/>
          <w:sz w:val="24"/>
          <w:szCs w:val="24"/>
        </w:rPr>
        <w:t xml:space="preserve">1 </w:t>
      </w:r>
      <w:r w:rsidRPr="00530704">
        <w:rPr>
          <w:b/>
          <w:bCs/>
          <w:i/>
          <w:iCs/>
          <w:sz w:val="24"/>
          <w:szCs w:val="24"/>
        </w:rPr>
        <w:t>- Б</w:t>
      </w:r>
      <w:proofErr w:type="gramStart"/>
      <w:r w:rsidRPr="00530704">
        <w:rPr>
          <w:b/>
          <w:bCs/>
          <w:i/>
          <w:iCs/>
          <w:sz w:val="24"/>
          <w:szCs w:val="24"/>
        </w:rPr>
        <w:t>2</w:t>
      </w:r>
      <w:proofErr w:type="gramEnd"/>
      <w:r w:rsidRPr="00530704">
        <w:rPr>
          <w:b/>
          <w:bCs/>
          <w:i/>
          <w:iCs/>
          <w:sz w:val="24"/>
          <w:szCs w:val="24"/>
        </w:rPr>
        <w:t>.У.1</w:t>
      </w: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 xml:space="preserve">Целью практики является адаптация студентов первого курса к условиям жизни и учебы в НИУ «МЭИ», </w:t>
      </w:r>
      <w:proofErr w:type="spellStart"/>
      <w:r w:rsidRPr="00530704">
        <w:rPr>
          <w:sz w:val="24"/>
          <w:szCs w:val="24"/>
        </w:rPr>
        <w:t>ИнЭИ</w:t>
      </w:r>
      <w:proofErr w:type="spellEnd"/>
      <w:r w:rsidRPr="00530704">
        <w:rPr>
          <w:sz w:val="24"/>
          <w:szCs w:val="24"/>
        </w:rPr>
        <w:t xml:space="preserve"> и учебной группе и обеспечение студентам условий для всестороннего развития их личности.</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 xml:space="preserve">Социально-адаптационная практика относится к циклу Б.2 основной образовательной программы подготовки бакалавров по профилю «Прикладная информатика в экономике» направления 09.03.03 «Прикладная информатика». Практика базируется на имеющихся материалах по истории НИУ «МЭИ» и </w:t>
      </w:r>
      <w:proofErr w:type="spellStart"/>
      <w:r w:rsidRPr="00530704">
        <w:rPr>
          <w:sz w:val="24"/>
          <w:szCs w:val="24"/>
        </w:rPr>
        <w:t>ИнЭИ</w:t>
      </w:r>
      <w:proofErr w:type="spellEnd"/>
      <w:r w:rsidRPr="00530704">
        <w:rPr>
          <w:sz w:val="24"/>
          <w:szCs w:val="24"/>
        </w:rPr>
        <w:t xml:space="preserve"> и традициях Университета.</w:t>
      </w:r>
      <w:r w:rsidRPr="00543457">
        <w:rPr>
          <w:sz w:val="24"/>
          <w:szCs w:val="24"/>
        </w:rPr>
        <w:t xml:space="preserve"> </w:t>
      </w:r>
      <w:r>
        <w:rPr>
          <w:sz w:val="24"/>
          <w:szCs w:val="24"/>
        </w:rPr>
        <w:t>Количество зачетных единиц – 2</w:t>
      </w:r>
      <w:r w:rsidRPr="004353C3">
        <w:rPr>
          <w:sz w:val="24"/>
          <w:szCs w:val="24"/>
        </w:rPr>
        <w:t>.</w:t>
      </w:r>
    </w:p>
    <w:p w:rsidR="00392AFC" w:rsidRPr="00530704" w:rsidRDefault="00392AFC" w:rsidP="008453D5">
      <w:pPr>
        <w:ind w:firstLine="708"/>
        <w:jc w:val="both"/>
        <w:rPr>
          <w:sz w:val="24"/>
          <w:szCs w:val="24"/>
        </w:rPr>
      </w:pPr>
      <w:r w:rsidRPr="00530704">
        <w:rPr>
          <w:b/>
          <w:bCs/>
          <w:sz w:val="24"/>
          <w:szCs w:val="24"/>
        </w:rPr>
        <w:t xml:space="preserve">Содержание разделов: </w:t>
      </w:r>
      <w:r w:rsidRPr="00530704">
        <w:rPr>
          <w:sz w:val="24"/>
          <w:szCs w:val="24"/>
        </w:rPr>
        <w:t xml:space="preserve"> «День знаний» проводится в первый день учебы текущего учебного года в масштабах Университета. В процессе прохождения праздника представители дирекции института, находящиеся рядом с первокурсниками, попутно рассказывают им о традициях вуза и отвечают на все возникающие вопросы. Представитель дирекции или ППС института рассказывает студентам об организации учебного процесса в вузе и отвечает на их вопросы. Сотрудник института, имеющий длительный стаж работы в НИУ «МЭИ», рассказывает студентам об истории Университета и института, сложившихся традициях, останавливается на достижениях ученых вуза, его военной истории и ветеранском движении. Сотрудник Профкома студентов НИУ «МЭИ» или Дома культуры рассказывает первокурсникам об их возможностях как студентов Университета по проведению свободного от учебы времени и отвечает на возникающие вопросы. Директор научно-технической библиотеки проводит экскурсию по залам библиотеки, рассказывает о ее ресурсах и возможностях  удовлетворения широкого спектра запросов студентов. Посвящение в студенты НИУ «МЭИ» - одно из наиболее массовых интерактивных традиционных мероприятий Университета, проводимое со студентами. Это насыщенная программа, она проводится по спланированному и утвержденному заранее сценарию. Разработка и реализация коллективного группового проекта дает возможность каждому студенту группы проявить свои наклонности и способности к творчеству при работе в составе малого коллектива с одновременным участием группы как учебной коллективной единицы в Университетском конкурсе, проводимом Управлением социально-воспитательной работы и студенческим профсоюзом. Защита коллективного проекта проводится в виде электронной презентации.</w:t>
      </w:r>
    </w:p>
    <w:p w:rsidR="00392AFC" w:rsidRDefault="00392AFC" w:rsidP="008453D5">
      <w:pPr>
        <w:spacing w:before="120" w:after="120"/>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Default="00392AFC" w:rsidP="008453D5">
      <w:pPr>
        <w:spacing w:before="120" w:after="120"/>
        <w:jc w:val="center"/>
        <w:outlineLvl w:val="0"/>
        <w:rPr>
          <w:b/>
          <w:bCs/>
          <w:sz w:val="24"/>
          <w:szCs w:val="24"/>
        </w:rPr>
      </w:pPr>
      <w:r>
        <w:rPr>
          <w:b/>
          <w:bCs/>
          <w:i/>
          <w:iCs/>
          <w:sz w:val="24"/>
          <w:szCs w:val="24"/>
        </w:rPr>
        <w:t>У</w:t>
      </w:r>
      <w:r w:rsidRPr="00530704">
        <w:rPr>
          <w:b/>
          <w:bCs/>
          <w:i/>
          <w:iCs/>
          <w:sz w:val="24"/>
          <w:szCs w:val="24"/>
        </w:rPr>
        <w:t>чебная практика</w:t>
      </w:r>
      <w:r>
        <w:rPr>
          <w:b/>
          <w:bCs/>
          <w:i/>
          <w:iCs/>
          <w:sz w:val="24"/>
          <w:szCs w:val="24"/>
        </w:rPr>
        <w:t xml:space="preserve"> 2 </w:t>
      </w:r>
      <w:r>
        <w:rPr>
          <w:b/>
          <w:bCs/>
          <w:i/>
          <w:iCs/>
          <w:caps/>
          <w:sz w:val="24"/>
          <w:szCs w:val="24"/>
        </w:rPr>
        <w:t xml:space="preserve">- </w:t>
      </w:r>
      <w:r w:rsidRPr="00530704">
        <w:rPr>
          <w:b/>
          <w:bCs/>
          <w:i/>
          <w:iCs/>
          <w:sz w:val="24"/>
          <w:szCs w:val="24"/>
        </w:rPr>
        <w:t>Б</w:t>
      </w:r>
      <w:proofErr w:type="gramStart"/>
      <w:r w:rsidRPr="00530704">
        <w:rPr>
          <w:b/>
          <w:bCs/>
          <w:i/>
          <w:iCs/>
          <w:sz w:val="24"/>
          <w:szCs w:val="24"/>
        </w:rPr>
        <w:t>2</w:t>
      </w:r>
      <w:proofErr w:type="gramEnd"/>
      <w:r w:rsidRPr="00530704">
        <w:rPr>
          <w:b/>
          <w:bCs/>
          <w:i/>
          <w:iCs/>
          <w:sz w:val="24"/>
          <w:szCs w:val="24"/>
        </w:rPr>
        <w:t>.У.2</w:t>
      </w: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учебной практики является приобретение студентами знаний, навыков и умений для прохождения производственной практики и дальнейшего обучения в вузе.</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Учебная</w:t>
      </w:r>
      <w:r w:rsidRPr="00530704">
        <w:rPr>
          <w:b/>
          <w:bCs/>
          <w:sz w:val="24"/>
          <w:szCs w:val="24"/>
        </w:rPr>
        <w:t xml:space="preserve"> </w:t>
      </w:r>
      <w:r w:rsidRPr="00530704">
        <w:rPr>
          <w:sz w:val="24"/>
          <w:szCs w:val="24"/>
        </w:rPr>
        <w:t xml:space="preserve">практика относится к циклу Б.2 основной образовательной программы подготовки бакалавров по профилю «Прикладная информатика в экономике» направления 09.03.03 «Прикладная информатика». </w:t>
      </w:r>
      <w:r>
        <w:rPr>
          <w:sz w:val="24"/>
          <w:szCs w:val="24"/>
        </w:rPr>
        <w:t>Количество зачетных единиц – 1</w:t>
      </w:r>
      <w:r w:rsidRPr="004353C3">
        <w:rPr>
          <w:sz w:val="24"/>
          <w:szCs w:val="24"/>
        </w:rPr>
        <w:t>.</w:t>
      </w:r>
    </w:p>
    <w:p w:rsidR="00392AFC" w:rsidRDefault="00392AFC" w:rsidP="008453D5">
      <w:pPr>
        <w:ind w:firstLine="567"/>
        <w:jc w:val="both"/>
        <w:rPr>
          <w:sz w:val="24"/>
          <w:szCs w:val="24"/>
        </w:rPr>
      </w:pPr>
      <w:r w:rsidRPr="00530704">
        <w:rPr>
          <w:b/>
          <w:bCs/>
          <w:sz w:val="24"/>
          <w:szCs w:val="24"/>
        </w:rPr>
        <w:t>Содержание разделов:</w:t>
      </w:r>
      <w:r w:rsidRPr="00530704">
        <w:rPr>
          <w:sz w:val="24"/>
          <w:szCs w:val="24"/>
        </w:rPr>
        <w:t xml:space="preserve"> Ознакомление с общими функциональными обязанностями сотрудников в ИВЦ МЭИ (ТУ),  правилами техники безопасности в ИВЦ МЭИ (ТУ), на конкретном рабочем месте, при работе с электрическими устройствами. Ознакомление с режимом работы, формой организации труда и правилами внутреннего распорядка в ИВЦ МЭИ (ТУ) и его структурными подразделениями. Ознакомление с принципами управления, руководства, и осуществление должностных обязанностей в ИВЦ МЭИ (ТУ). Ознакомление с правами и обязанностями практиканта, должностной инструкцией, регламентирующими его деятельность. Ознакомление с правами и обязанностями других сотрудников и руководителей в ИВЦ МЭИ (ТУ). Ознакомление с техническими характеристиками средств </w:t>
      </w:r>
      <w:proofErr w:type="gramStart"/>
      <w:r w:rsidRPr="00530704">
        <w:rPr>
          <w:sz w:val="24"/>
          <w:szCs w:val="24"/>
        </w:rPr>
        <w:t>ВТ</w:t>
      </w:r>
      <w:proofErr w:type="gramEnd"/>
      <w:r w:rsidRPr="00530704">
        <w:rPr>
          <w:sz w:val="24"/>
          <w:szCs w:val="24"/>
        </w:rPr>
        <w:t>, имеющихся в ИВЦ МЭИ (ТУ), конфигурацией компьютерной сети; способа подключения к глобальной сети, используемыми сетевыми технологиями. Ознакомление с используемыми в ИВЦ МЭИ (ТУ) системными и прикладными программными средствами и корпоративными стандартами. Получение и согласование с представителем ИВЦ МЭИ (ТУ), ответственным за практику студента,  (руководителем практики от предприятия) задания, содержащего цель практики и задачи, которые необходимо выполнить для ее достижения. Изучение технологий по разработке и сопровождению прикладных программных средств, применяемых в ИВЦ МЭИ (ТУ): используемые операционные системы, СУБД, языки программирования. Ознакомление с существующей технической документацией по установке, настройке и эксплуатации прикладных программных средств, используемой в ИВЦ МЭИ (ТУ). Ознакомление  с входной, выходной, нормативно-справочной информации, способами ее организации, структурой обрабатываемых данных, технологией хранения информации. Выполнение учебных задач в ИВЦ МЭИ (ТУ). Консультирование с руководителями практики от предприятия и кафедры и совместное решение возникающих проблем. Обсуждение с ними полученных результатов. Окончательное оформление дневника практики. Оформление отчёта, содержащего  перечень выполненных работ и их описание, и  презентации для доклада.  Сдача зачета по учебной практике.</w:t>
      </w: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A76E80" w:rsidRPr="00591110" w:rsidRDefault="00A76E80" w:rsidP="008453D5">
      <w:pPr>
        <w:spacing w:before="120" w:after="120"/>
        <w:jc w:val="center"/>
        <w:outlineLvl w:val="0"/>
        <w:rPr>
          <w:b/>
          <w:bCs/>
          <w:sz w:val="24"/>
          <w:szCs w:val="24"/>
        </w:rPr>
      </w:pPr>
    </w:p>
    <w:p w:rsidR="00591110" w:rsidRPr="00591110" w:rsidRDefault="00A76E80" w:rsidP="00A76E80">
      <w:pPr>
        <w:spacing w:before="120" w:after="120"/>
        <w:jc w:val="center"/>
        <w:outlineLvl w:val="0"/>
        <w:rPr>
          <w:b/>
          <w:bCs/>
          <w:sz w:val="24"/>
          <w:szCs w:val="24"/>
        </w:rPr>
      </w:pPr>
      <w:r w:rsidRPr="00530704">
        <w:rPr>
          <w:b/>
          <w:bCs/>
          <w:sz w:val="24"/>
          <w:szCs w:val="24"/>
        </w:rPr>
        <w:lastRenderedPageBreak/>
        <w:t xml:space="preserve">Аннотация </w:t>
      </w:r>
    </w:p>
    <w:p w:rsidR="00A76E80" w:rsidRDefault="00A76E80" w:rsidP="00A76E80">
      <w:pPr>
        <w:spacing w:before="120" w:after="120"/>
        <w:jc w:val="center"/>
        <w:outlineLvl w:val="0"/>
        <w:rPr>
          <w:b/>
          <w:bCs/>
          <w:sz w:val="24"/>
          <w:szCs w:val="24"/>
        </w:rPr>
      </w:pPr>
      <w:r>
        <w:rPr>
          <w:b/>
          <w:bCs/>
          <w:i/>
          <w:iCs/>
          <w:sz w:val="24"/>
          <w:szCs w:val="24"/>
        </w:rPr>
        <w:t>У</w:t>
      </w:r>
      <w:r w:rsidRPr="00530704">
        <w:rPr>
          <w:b/>
          <w:bCs/>
          <w:i/>
          <w:iCs/>
          <w:sz w:val="24"/>
          <w:szCs w:val="24"/>
        </w:rPr>
        <w:t>чебная практика</w:t>
      </w:r>
      <w:r>
        <w:rPr>
          <w:b/>
          <w:bCs/>
          <w:i/>
          <w:iCs/>
          <w:sz w:val="24"/>
          <w:szCs w:val="24"/>
        </w:rPr>
        <w:t xml:space="preserve"> 3 </w:t>
      </w:r>
      <w:r>
        <w:rPr>
          <w:b/>
          <w:bCs/>
          <w:i/>
          <w:iCs/>
          <w:caps/>
          <w:sz w:val="24"/>
          <w:szCs w:val="24"/>
        </w:rPr>
        <w:t xml:space="preserve">- </w:t>
      </w:r>
      <w:r w:rsidRPr="00530704">
        <w:rPr>
          <w:b/>
          <w:bCs/>
          <w:i/>
          <w:iCs/>
          <w:sz w:val="24"/>
          <w:szCs w:val="24"/>
        </w:rPr>
        <w:t>Б</w:t>
      </w:r>
      <w:proofErr w:type="gramStart"/>
      <w:r w:rsidRPr="00530704">
        <w:rPr>
          <w:b/>
          <w:bCs/>
          <w:i/>
          <w:iCs/>
          <w:sz w:val="24"/>
          <w:szCs w:val="24"/>
        </w:rPr>
        <w:t>2</w:t>
      </w:r>
      <w:proofErr w:type="gramEnd"/>
      <w:r w:rsidRPr="00530704">
        <w:rPr>
          <w:b/>
          <w:bCs/>
          <w:i/>
          <w:iCs/>
          <w:sz w:val="24"/>
          <w:szCs w:val="24"/>
        </w:rPr>
        <w:t>.У.</w:t>
      </w:r>
      <w:r>
        <w:rPr>
          <w:b/>
          <w:bCs/>
          <w:i/>
          <w:iCs/>
          <w:sz w:val="24"/>
          <w:szCs w:val="24"/>
        </w:rPr>
        <w:t>3</w:t>
      </w:r>
    </w:p>
    <w:p w:rsidR="00A76E80" w:rsidRPr="002E0C24" w:rsidRDefault="00A76E80" w:rsidP="00A76E80">
      <w:pPr>
        <w:ind w:firstLine="567"/>
        <w:jc w:val="both"/>
        <w:rPr>
          <w:sz w:val="24"/>
          <w:szCs w:val="24"/>
        </w:rPr>
      </w:pPr>
      <w:r w:rsidRPr="00530704">
        <w:rPr>
          <w:b/>
          <w:bCs/>
          <w:sz w:val="24"/>
          <w:szCs w:val="24"/>
        </w:rPr>
        <w:t xml:space="preserve">Цель дисциплины: </w:t>
      </w:r>
      <w:r w:rsidRPr="002E0C24">
        <w:rPr>
          <w:sz w:val="24"/>
          <w:szCs w:val="24"/>
        </w:rPr>
        <w:t>Цел</w:t>
      </w:r>
      <w:r>
        <w:rPr>
          <w:sz w:val="24"/>
          <w:szCs w:val="24"/>
        </w:rPr>
        <w:t>ью</w:t>
      </w:r>
      <w:r w:rsidRPr="002E0C24">
        <w:rPr>
          <w:sz w:val="24"/>
          <w:szCs w:val="24"/>
        </w:rPr>
        <w:t xml:space="preserve"> </w:t>
      </w:r>
      <w:r>
        <w:rPr>
          <w:sz w:val="24"/>
          <w:szCs w:val="24"/>
        </w:rPr>
        <w:t>учебной</w:t>
      </w:r>
      <w:r w:rsidRPr="002E0C24">
        <w:rPr>
          <w:sz w:val="24"/>
          <w:szCs w:val="24"/>
        </w:rPr>
        <w:t xml:space="preserve"> практики</w:t>
      </w:r>
      <w:r>
        <w:rPr>
          <w:sz w:val="24"/>
          <w:szCs w:val="24"/>
        </w:rPr>
        <w:t xml:space="preserve"> 3</w:t>
      </w:r>
      <w:r w:rsidRPr="002E0C24">
        <w:rPr>
          <w:sz w:val="24"/>
          <w:szCs w:val="24"/>
        </w:rPr>
        <w:t xml:space="preserve"> является приобретение студентами знаний, навыков и умений для прохождения производственной</w:t>
      </w:r>
      <w:r>
        <w:rPr>
          <w:sz w:val="24"/>
          <w:szCs w:val="24"/>
        </w:rPr>
        <w:t xml:space="preserve"> практики и дальнейшего обучения</w:t>
      </w:r>
      <w:r w:rsidRPr="002E0C24">
        <w:rPr>
          <w:sz w:val="24"/>
          <w:szCs w:val="24"/>
        </w:rPr>
        <w:t xml:space="preserve"> в вузе.</w:t>
      </w:r>
    </w:p>
    <w:p w:rsidR="00A76E80" w:rsidRDefault="00A76E80" w:rsidP="00A76E80">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Учебная</w:t>
      </w:r>
      <w:r w:rsidRPr="00530704">
        <w:rPr>
          <w:b/>
          <w:bCs/>
          <w:sz w:val="24"/>
          <w:szCs w:val="24"/>
        </w:rPr>
        <w:t xml:space="preserve"> </w:t>
      </w:r>
      <w:r w:rsidRPr="00530704">
        <w:rPr>
          <w:sz w:val="24"/>
          <w:szCs w:val="24"/>
        </w:rPr>
        <w:t xml:space="preserve">практика относится к циклу Б.2 основной образовательной программы подготовки бакалавров по профилю «Прикладная информатика в экономике» направления 09.03.03 «Прикладная информатика». </w:t>
      </w:r>
      <w:r>
        <w:rPr>
          <w:sz w:val="24"/>
          <w:szCs w:val="24"/>
        </w:rPr>
        <w:t>Количество зачетных единиц – 1</w:t>
      </w:r>
      <w:r w:rsidRPr="004353C3">
        <w:rPr>
          <w:sz w:val="24"/>
          <w:szCs w:val="24"/>
        </w:rPr>
        <w:t>.</w:t>
      </w:r>
    </w:p>
    <w:p w:rsidR="00A76E80" w:rsidRPr="00A94B24" w:rsidRDefault="00A76E80" w:rsidP="00A76E80">
      <w:pPr>
        <w:ind w:firstLine="567"/>
        <w:jc w:val="both"/>
        <w:rPr>
          <w:sz w:val="24"/>
          <w:szCs w:val="24"/>
        </w:rPr>
      </w:pPr>
      <w:r w:rsidRPr="00530704">
        <w:rPr>
          <w:b/>
          <w:bCs/>
          <w:sz w:val="24"/>
          <w:szCs w:val="24"/>
        </w:rPr>
        <w:t>Содержание разделов:</w:t>
      </w:r>
      <w:r w:rsidRPr="00530704">
        <w:rPr>
          <w:sz w:val="24"/>
          <w:szCs w:val="24"/>
        </w:rPr>
        <w:t xml:space="preserve"> </w:t>
      </w:r>
      <w:r w:rsidRPr="00DE5489">
        <w:rPr>
          <w:sz w:val="24"/>
          <w:szCs w:val="24"/>
        </w:rPr>
        <w:t xml:space="preserve">Задачами </w:t>
      </w:r>
      <w:r>
        <w:rPr>
          <w:sz w:val="24"/>
          <w:szCs w:val="24"/>
        </w:rPr>
        <w:t>учебной</w:t>
      </w:r>
      <w:r w:rsidRPr="00DE5489">
        <w:rPr>
          <w:sz w:val="24"/>
          <w:szCs w:val="24"/>
        </w:rPr>
        <w:t xml:space="preserve"> практики</w:t>
      </w:r>
      <w:r>
        <w:rPr>
          <w:sz w:val="24"/>
          <w:szCs w:val="24"/>
        </w:rPr>
        <w:t xml:space="preserve"> 3</w:t>
      </w:r>
      <w:r w:rsidRPr="00DE5489">
        <w:rPr>
          <w:sz w:val="24"/>
          <w:szCs w:val="24"/>
        </w:rPr>
        <w:t xml:space="preserve"> </w:t>
      </w:r>
      <w:r>
        <w:rPr>
          <w:sz w:val="24"/>
          <w:szCs w:val="24"/>
        </w:rPr>
        <w:t xml:space="preserve"> </w:t>
      </w:r>
      <w:r w:rsidRPr="00DE5489">
        <w:rPr>
          <w:sz w:val="24"/>
          <w:szCs w:val="24"/>
        </w:rPr>
        <w:t>являются</w:t>
      </w:r>
      <w:r>
        <w:rPr>
          <w:sz w:val="24"/>
          <w:szCs w:val="24"/>
        </w:rPr>
        <w:t xml:space="preserve"> </w:t>
      </w:r>
      <w:r w:rsidRPr="005C66E2">
        <w:rPr>
          <w:sz w:val="24"/>
          <w:szCs w:val="24"/>
        </w:rPr>
        <w:t xml:space="preserve">получение </w:t>
      </w:r>
      <w:r>
        <w:rPr>
          <w:sz w:val="24"/>
          <w:szCs w:val="24"/>
        </w:rPr>
        <w:t>начальных знаний, навыков и умений</w:t>
      </w:r>
      <w:r w:rsidRPr="005C66E2">
        <w:rPr>
          <w:sz w:val="24"/>
          <w:szCs w:val="24"/>
        </w:rPr>
        <w:t xml:space="preserve"> по следующим видам профессиональной деятельности: аналитической и научно-исследовательской.</w:t>
      </w:r>
    </w:p>
    <w:p w:rsidR="00A76E80" w:rsidRPr="005C66E2" w:rsidRDefault="00A76E80" w:rsidP="00A76E80">
      <w:pPr>
        <w:jc w:val="both"/>
        <w:rPr>
          <w:sz w:val="24"/>
          <w:szCs w:val="24"/>
        </w:rPr>
      </w:pPr>
      <w:r w:rsidRPr="005C66E2">
        <w:rPr>
          <w:sz w:val="24"/>
          <w:szCs w:val="24"/>
        </w:rPr>
        <w:t xml:space="preserve">В рамках аналитической деятельности студент должен получить </w:t>
      </w:r>
      <w:r>
        <w:rPr>
          <w:sz w:val="24"/>
          <w:szCs w:val="24"/>
        </w:rPr>
        <w:t xml:space="preserve">начальные </w:t>
      </w:r>
      <w:r w:rsidRPr="005C66E2">
        <w:rPr>
          <w:sz w:val="24"/>
          <w:szCs w:val="24"/>
        </w:rPr>
        <w:t>навыки:</w:t>
      </w:r>
    </w:p>
    <w:p w:rsidR="00A76E80" w:rsidRPr="005C66E2" w:rsidRDefault="00A76E80" w:rsidP="00A76E80">
      <w:pPr>
        <w:numPr>
          <w:ilvl w:val="0"/>
          <w:numId w:val="1"/>
        </w:numPr>
        <w:jc w:val="both"/>
        <w:rPr>
          <w:sz w:val="24"/>
          <w:szCs w:val="24"/>
        </w:rPr>
      </w:pPr>
      <w:r w:rsidRPr="005C66E2">
        <w:rPr>
          <w:sz w:val="24"/>
          <w:szCs w:val="24"/>
        </w:rPr>
        <w:t>проведения исследования и анализа рынка ИС и ИКТ</w:t>
      </w:r>
      <w:r w:rsidRPr="00AC2D9B">
        <w:rPr>
          <w:sz w:val="24"/>
          <w:szCs w:val="24"/>
        </w:rPr>
        <w:t>;</w:t>
      </w:r>
      <w:r w:rsidRPr="005C66E2">
        <w:rPr>
          <w:sz w:val="24"/>
          <w:szCs w:val="24"/>
        </w:rPr>
        <w:t xml:space="preserve"> </w:t>
      </w:r>
    </w:p>
    <w:p w:rsidR="00A76E80" w:rsidRPr="005C66E2" w:rsidRDefault="00A76E80" w:rsidP="00A76E80">
      <w:pPr>
        <w:numPr>
          <w:ilvl w:val="0"/>
          <w:numId w:val="1"/>
        </w:numPr>
        <w:jc w:val="both"/>
        <w:rPr>
          <w:sz w:val="24"/>
          <w:szCs w:val="24"/>
        </w:rPr>
      </w:pPr>
      <w:r w:rsidRPr="005C66E2">
        <w:rPr>
          <w:sz w:val="24"/>
          <w:szCs w:val="24"/>
        </w:rPr>
        <w:t xml:space="preserve">выбора рациональных ИС и </w:t>
      </w:r>
      <w:proofErr w:type="gramStart"/>
      <w:r w:rsidRPr="005C66E2">
        <w:rPr>
          <w:sz w:val="24"/>
          <w:szCs w:val="24"/>
        </w:rPr>
        <w:t>ИКТ-решений</w:t>
      </w:r>
      <w:proofErr w:type="gramEnd"/>
      <w:r w:rsidRPr="005C66E2">
        <w:rPr>
          <w:sz w:val="24"/>
          <w:szCs w:val="24"/>
        </w:rPr>
        <w:t xml:space="preserve"> для управления бизнесом</w:t>
      </w:r>
      <w:r w:rsidRPr="00AC2D9B">
        <w:rPr>
          <w:sz w:val="24"/>
          <w:szCs w:val="24"/>
        </w:rPr>
        <w:t>;</w:t>
      </w:r>
      <w:r w:rsidRPr="005C66E2">
        <w:rPr>
          <w:sz w:val="24"/>
          <w:szCs w:val="24"/>
        </w:rPr>
        <w:t xml:space="preserve"> </w:t>
      </w:r>
    </w:p>
    <w:p w:rsidR="00A76E80" w:rsidRPr="005C66E2" w:rsidRDefault="00A76E80" w:rsidP="00A76E80">
      <w:pPr>
        <w:numPr>
          <w:ilvl w:val="0"/>
          <w:numId w:val="1"/>
        </w:numPr>
        <w:jc w:val="both"/>
        <w:rPr>
          <w:sz w:val="24"/>
          <w:szCs w:val="24"/>
        </w:rPr>
      </w:pPr>
      <w:r w:rsidRPr="005C66E2">
        <w:rPr>
          <w:sz w:val="24"/>
          <w:szCs w:val="24"/>
        </w:rPr>
        <w:t>анализа инноваций в экономике, управлении и ИКТ</w:t>
      </w:r>
      <w:r w:rsidRPr="00AC2D9B">
        <w:rPr>
          <w:sz w:val="24"/>
          <w:szCs w:val="24"/>
        </w:rPr>
        <w:t>.</w:t>
      </w:r>
      <w:r w:rsidRPr="005C66E2">
        <w:rPr>
          <w:sz w:val="24"/>
          <w:szCs w:val="24"/>
        </w:rPr>
        <w:t xml:space="preserve"> </w:t>
      </w:r>
    </w:p>
    <w:p w:rsidR="00A76E80" w:rsidRPr="005C66E2" w:rsidRDefault="00A76E80" w:rsidP="00A76E80">
      <w:pPr>
        <w:jc w:val="both"/>
        <w:rPr>
          <w:sz w:val="24"/>
          <w:szCs w:val="24"/>
        </w:rPr>
      </w:pPr>
      <w:r w:rsidRPr="005C66E2">
        <w:rPr>
          <w:sz w:val="24"/>
          <w:szCs w:val="24"/>
        </w:rPr>
        <w:t>В рамках научно-исследовательск</w:t>
      </w:r>
      <w:r>
        <w:rPr>
          <w:sz w:val="24"/>
          <w:szCs w:val="24"/>
        </w:rPr>
        <w:t>ой</w:t>
      </w:r>
      <w:r w:rsidRPr="005C66E2">
        <w:rPr>
          <w:sz w:val="24"/>
          <w:szCs w:val="24"/>
        </w:rPr>
        <w:t xml:space="preserve"> деятельности студент должен получить </w:t>
      </w:r>
      <w:r>
        <w:rPr>
          <w:sz w:val="24"/>
          <w:szCs w:val="24"/>
        </w:rPr>
        <w:t xml:space="preserve">начальные </w:t>
      </w:r>
      <w:r w:rsidRPr="005C66E2">
        <w:rPr>
          <w:sz w:val="24"/>
          <w:szCs w:val="24"/>
        </w:rPr>
        <w:t>навыки:</w:t>
      </w:r>
    </w:p>
    <w:p w:rsidR="00A76E80" w:rsidRPr="005C66E2" w:rsidRDefault="00A76E80" w:rsidP="00A76E80">
      <w:pPr>
        <w:numPr>
          <w:ilvl w:val="0"/>
          <w:numId w:val="1"/>
        </w:numPr>
        <w:jc w:val="both"/>
        <w:rPr>
          <w:sz w:val="24"/>
          <w:szCs w:val="24"/>
        </w:rPr>
      </w:pPr>
      <w:proofErr w:type="gramStart"/>
      <w:r w:rsidRPr="005C66E2">
        <w:rPr>
          <w:sz w:val="24"/>
          <w:szCs w:val="24"/>
        </w:rPr>
        <w:t>способен</w:t>
      </w:r>
      <w:proofErr w:type="gramEnd"/>
      <w:r w:rsidRPr="005C66E2">
        <w:rPr>
          <w:sz w:val="24"/>
          <w:szCs w:val="24"/>
        </w:rPr>
        <w:t xml:space="preserve"> логически верно, аргументировано и ясно строить устную и письменную речь, владеть навыками ведения дискуссии и полемики;</w:t>
      </w:r>
    </w:p>
    <w:p w:rsidR="00A76E80" w:rsidRPr="005C66E2" w:rsidRDefault="00A76E80" w:rsidP="00A76E80">
      <w:pPr>
        <w:numPr>
          <w:ilvl w:val="0"/>
          <w:numId w:val="1"/>
        </w:numPr>
        <w:jc w:val="both"/>
        <w:rPr>
          <w:sz w:val="24"/>
          <w:szCs w:val="24"/>
        </w:rPr>
      </w:pPr>
      <w:r w:rsidRPr="005C66E2">
        <w:rPr>
          <w:sz w:val="24"/>
          <w:szCs w:val="24"/>
        </w:rPr>
        <w:t>понимать сущность и проблемы развития современного инфо</w:t>
      </w:r>
      <w:r>
        <w:rPr>
          <w:sz w:val="24"/>
          <w:szCs w:val="24"/>
        </w:rPr>
        <w:t>рмационного общества</w:t>
      </w:r>
      <w:proofErr w:type="gramStart"/>
      <w:r>
        <w:rPr>
          <w:sz w:val="24"/>
          <w:szCs w:val="24"/>
        </w:rPr>
        <w:t xml:space="preserve"> </w:t>
      </w:r>
      <w:r w:rsidRPr="005C66E2">
        <w:rPr>
          <w:sz w:val="24"/>
          <w:szCs w:val="24"/>
        </w:rPr>
        <w:t>;</w:t>
      </w:r>
      <w:proofErr w:type="gramEnd"/>
    </w:p>
    <w:p w:rsidR="00A76E80" w:rsidRPr="005C66E2" w:rsidRDefault="00A76E80" w:rsidP="00A76E80">
      <w:pPr>
        <w:numPr>
          <w:ilvl w:val="0"/>
          <w:numId w:val="1"/>
        </w:numPr>
        <w:jc w:val="both"/>
        <w:rPr>
          <w:sz w:val="24"/>
          <w:szCs w:val="24"/>
        </w:rPr>
      </w:pPr>
      <w:r w:rsidRPr="005C66E2">
        <w:rPr>
          <w:sz w:val="24"/>
          <w:szCs w:val="24"/>
        </w:rPr>
        <w:t>использования основных методов естественнонаучных дисциплин в профессиональной деятельности для теоретического и экспери</w:t>
      </w:r>
      <w:r>
        <w:rPr>
          <w:sz w:val="24"/>
          <w:szCs w:val="24"/>
        </w:rPr>
        <w:t>ментального исследования</w:t>
      </w:r>
      <w:r w:rsidRPr="005C66E2">
        <w:rPr>
          <w:sz w:val="24"/>
          <w:szCs w:val="24"/>
        </w:rPr>
        <w:t>;</w:t>
      </w:r>
    </w:p>
    <w:p w:rsidR="00A76E80" w:rsidRPr="005C66E2" w:rsidRDefault="00A76E80" w:rsidP="00A76E80">
      <w:pPr>
        <w:numPr>
          <w:ilvl w:val="0"/>
          <w:numId w:val="1"/>
        </w:numPr>
        <w:jc w:val="both"/>
        <w:rPr>
          <w:sz w:val="24"/>
          <w:szCs w:val="24"/>
        </w:rPr>
      </w:pPr>
      <w:r w:rsidRPr="005C66E2">
        <w:rPr>
          <w:sz w:val="24"/>
          <w:szCs w:val="24"/>
        </w:rPr>
        <w:t>использования изученного теоретически соответствующего математического аппарата и инструментальных сре</w:t>
      </w:r>
      <w:proofErr w:type="gramStart"/>
      <w:r w:rsidRPr="005C66E2">
        <w:rPr>
          <w:sz w:val="24"/>
          <w:szCs w:val="24"/>
        </w:rPr>
        <w:t>дств дл</w:t>
      </w:r>
      <w:proofErr w:type="gramEnd"/>
      <w:r w:rsidRPr="005C66E2">
        <w:rPr>
          <w:sz w:val="24"/>
          <w:szCs w:val="24"/>
        </w:rPr>
        <w:t>я обработки, анал</w:t>
      </w:r>
      <w:r>
        <w:rPr>
          <w:sz w:val="24"/>
          <w:szCs w:val="24"/>
        </w:rPr>
        <w:t>иза и систематизации информации</w:t>
      </w:r>
      <w:r w:rsidRPr="005C66E2">
        <w:rPr>
          <w:sz w:val="24"/>
          <w:szCs w:val="24"/>
        </w:rPr>
        <w:t>;</w:t>
      </w:r>
    </w:p>
    <w:p w:rsidR="00A76E80" w:rsidRPr="005C66E2" w:rsidRDefault="00A76E80" w:rsidP="00A76E80">
      <w:pPr>
        <w:numPr>
          <w:ilvl w:val="0"/>
          <w:numId w:val="1"/>
        </w:numPr>
        <w:jc w:val="both"/>
        <w:rPr>
          <w:sz w:val="24"/>
          <w:szCs w:val="24"/>
        </w:rPr>
      </w:pPr>
      <w:r w:rsidRPr="005C66E2">
        <w:rPr>
          <w:sz w:val="24"/>
          <w:szCs w:val="24"/>
        </w:rPr>
        <w:t xml:space="preserve">подготовки научно-технических отчетов, презентаций и научных публикаций по результатам </w:t>
      </w:r>
      <w:r>
        <w:rPr>
          <w:sz w:val="24"/>
          <w:szCs w:val="24"/>
        </w:rPr>
        <w:t>выполненных исследований</w:t>
      </w:r>
      <w:r w:rsidRPr="005C66E2">
        <w:rPr>
          <w:sz w:val="24"/>
          <w:szCs w:val="24"/>
        </w:rPr>
        <w:t>;</w:t>
      </w:r>
    </w:p>
    <w:p w:rsidR="00A76E80" w:rsidRPr="005C66E2" w:rsidRDefault="00A76E80" w:rsidP="00A76E80">
      <w:pPr>
        <w:numPr>
          <w:ilvl w:val="0"/>
          <w:numId w:val="1"/>
        </w:numPr>
        <w:jc w:val="both"/>
        <w:rPr>
          <w:sz w:val="24"/>
          <w:szCs w:val="24"/>
        </w:rPr>
      </w:pPr>
      <w:r w:rsidRPr="005C66E2">
        <w:rPr>
          <w:sz w:val="24"/>
          <w:szCs w:val="24"/>
        </w:rPr>
        <w:t>готовить обзоры научной литературы и электронных информационно-образовательных ресурсов для профе</w:t>
      </w:r>
      <w:r>
        <w:rPr>
          <w:sz w:val="24"/>
          <w:szCs w:val="24"/>
        </w:rPr>
        <w:t>ссиональной деятельности</w:t>
      </w:r>
      <w:r w:rsidRPr="005C66E2">
        <w:rPr>
          <w:sz w:val="24"/>
          <w:szCs w:val="24"/>
        </w:rPr>
        <w:t>.</w:t>
      </w:r>
    </w:p>
    <w:p w:rsidR="00A76E80" w:rsidRDefault="00A76E80" w:rsidP="00A76E80">
      <w:pPr>
        <w:ind w:firstLine="567"/>
        <w:jc w:val="both"/>
      </w:pPr>
    </w:p>
    <w:p w:rsidR="001D0998" w:rsidRPr="001D0998" w:rsidRDefault="00392AFC" w:rsidP="008453D5">
      <w:pPr>
        <w:spacing w:before="120" w:after="120"/>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Default="00392AFC" w:rsidP="008453D5">
      <w:pPr>
        <w:spacing w:before="120" w:after="120"/>
        <w:jc w:val="center"/>
        <w:outlineLvl w:val="0"/>
        <w:rPr>
          <w:b/>
          <w:bCs/>
          <w:i/>
          <w:iCs/>
          <w:sz w:val="24"/>
          <w:szCs w:val="24"/>
        </w:rPr>
      </w:pPr>
      <w:r>
        <w:rPr>
          <w:b/>
          <w:bCs/>
          <w:i/>
          <w:iCs/>
          <w:sz w:val="24"/>
          <w:szCs w:val="24"/>
        </w:rPr>
        <w:t>Н</w:t>
      </w:r>
      <w:r w:rsidRPr="00530704">
        <w:rPr>
          <w:b/>
          <w:bCs/>
          <w:i/>
          <w:iCs/>
          <w:sz w:val="24"/>
          <w:szCs w:val="24"/>
        </w:rPr>
        <w:t xml:space="preserve">аучно-исследовательская работа </w:t>
      </w:r>
      <w:r>
        <w:rPr>
          <w:b/>
          <w:bCs/>
          <w:i/>
          <w:iCs/>
          <w:caps/>
          <w:sz w:val="24"/>
          <w:szCs w:val="24"/>
        </w:rPr>
        <w:t>(нир</w:t>
      </w:r>
      <w:r w:rsidRPr="00530704">
        <w:rPr>
          <w:b/>
          <w:bCs/>
          <w:i/>
          <w:iCs/>
          <w:caps/>
          <w:sz w:val="24"/>
          <w:szCs w:val="24"/>
        </w:rPr>
        <w:t>)</w:t>
      </w:r>
      <w:r>
        <w:rPr>
          <w:b/>
          <w:bCs/>
          <w:i/>
          <w:iCs/>
          <w:caps/>
          <w:sz w:val="24"/>
          <w:szCs w:val="24"/>
        </w:rPr>
        <w:t xml:space="preserve"> - </w:t>
      </w:r>
      <w:r w:rsidRPr="00530704">
        <w:rPr>
          <w:b/>
          <w:bCs/>
          <w:i/>
          <w:iCs/>
          <w:sz w:val="24"/>
          <w:szCs w:val="24"/>
        </w:rPr>
        <w:t>Б</w:t>
      </w:r>
      <w:proofErr w:type="gramStart"/>
      <w:r w:rsidRPr="00530704">
        <w:rPr>
          <w:b/>
          <w:bCs/>
          <w:i/>
          <w:iCs/>
          <w:sz w:val="24"/>
          <w:szCs w:val="24"/>
        </w:rPr>
        <w:t>2</w:t>
      </w:r>
      <w:proofErr w:type="gramEnd"/>
      <w:r w:rsidRPr="00530704">
        <w:rPr>
          <w:b/>
          <w:bCs/>
          <w:i/>
          <w:iCs/>
          <w:sz w:val="24"/>
          <w:szCs w:val="24"/>
        </w:rPr>
        <w:t>.Н.1</w:t>
      </w: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учебной практики является приобретение студентами знаний, навыков и умений для прохождения производственной практики и дальнейшего обучения в вузе.</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Научно</w:t>
      </w:r>
      <w:r>
        <w:rPr>
          <w:sz w:val="24"/>
          <w:szCs w:val="24"/>
        </w:rPr>
        <w:t>-исследовательская работа (НИР</w:t>
      </w:r>
      <w:r w:rsidRPr="00530704">
        <w:rPr>
          <w:sz w:val="24"/>
          <w:szCs w:val="24"/>
        </w:rPr>
        <w:t>)</w:t>
      </w:r>
      <w:r w:rsidRPr="00530704">
        <w:rPr>
          <w:b/>
          <w:bCs/>
          <w:sz w:val="24"/>
          <w:szCs w:val="24"/>
        </w:rPr>
        <w:t xml:space="preserve"> </w:t>
      </w:r>
      <w:r w:rsidRPr="00530704">
        <w:rPr>
          <w:sz w:val="24"/>
          <w:szCs w:val="24"/>
        </w:rPr>
        <w:t>относится к модулю «Научно-исследовательская работа»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2</w:t>
      </w:r>
      <w:r w:rsidRPr="004353C3">
        <w:rPr>
          <w:sz w:val="24"/>
          <w:szCs w:val="24"/>
        </w:rPr>
        <w:t>.</w:t>
      </w:r>
    </w:p>
    <w:p w:rsidR="00392AFC" w:rsidRDefault="00392AFC" w:rsidP="008453D5">
      <w:pPr>
        <w:ind w:firstLine="567"/>
        <w:jc w:val="both"/>
        <w:rPr>
          <w:sz w:val="24"/>
          <w:szCs w:val="24"/>
        </w:rPr>
      </w:pPr>
      <w:r w:rsidRPr="00530704">
        <w:rPr>
          <w:b/>
          <w:bCs/>
          <w:sz w:val="24"/>
          <w:szCs w:val="24"/>
        </w:rPr>
        <w:t>Содержание разделов:</w:t>
      </w:r>
      <w:r w:rsidRPr="00530704">
        <w:rPr>
          <w:sz w:val="24"/>
          <w:szCs w:val="24"/>
        </w:rPr>
        <w:t xml:space="preserve"> Ознакомление с преподавателями кафедры «</w:t>
      </w:r>
      <w:proofErr w:type="gramStart"/>
      <w:r w:rsidRPr="00530704">
        <w:rPr>
          <w:sz w:val="24"/>
          <w:szCs w:val="24"/>
        </w:rPr>
        <w:t>Прикладная</w:t>
      </w:r>
      <w:proofErr w:type="gramEnd"/>
      <w:r w:rsidRPr="00530704">
        <w:rPr>
          <w:sz w:val="24"/>
          <w:szCs w:val="24"/>
        </w:rPr>
        <w:t xml:space="preserve"> и бизнес-информатика». Проведение собеседования с ними и определение руководителя НИР для каждого студента с учетом задач, поставленных во время прохождения производственной практики 1. Анализ этих задач с руководителем НИР и определение списка источников, которые могут быть использованы для этих задач.  Уточнение постановки задачи, содержащей цель работы и задачи и/или работы, которые необходимо выполнить для ее достижения.  Выбор методов, которые предположительно могут быть использованы для решения поставленных задач, на основе материалов, приведенных в Интернет, и литературы, имеющейся в библиотеках. Изучение выбранных методов. Согласование с руководителем НИР выбранных методов для решений поставленных задач  на основе обоснования их применения для решения поставленных задач. Разработка модификаций выбранных методов для решения поставленных задач. Разработка новых методов для решения поставленных задач. Оформление отчета, содержащего  постановку задачи и  перечень решенных задач и/или выполненных работ и их описание. Разработка  презента</w:t>
      </w:r>
      <w:r>
        <w:rPr>
          <w:sz w:val="24"/>
          <w:szCs w:val="24"/>
        </w:rPr>
        <w:t>ции для доклада.  Защита НИР.</w:t>
      </w:r>
    </w:p>
    <w:p w:rsidR="00392AFC" w:rsidRPr="00530704" w:rsidRDefault="00392AFC" w:rsidP="008453D5">
      <w:pPr>
        <w:jc w:val="center"/>
        <w:outlineLvl w:val="0"/>
        <w:rPr>
          <w:b/>
          <w:bCs/>
          <w:sz w:val="24"/>
          <w:szCs w:val="24"/>
        </w:rPr>
      </w:pPr>
      <w:r>
        <w:rPr>
          <w:b/>
          <w:bCs/>
          <w:sz w:val="24"/>
          <w:szCs w:val="24"/>
        </w:rPr>
        <w:br w:type="page"/>
      </w:r>
      <w:r w:rsidRPr="00530704">
        <w:rPr>
          <w:b/>
          <w:bCs/>
          <w:sz w:val="24"/>
          <w:szCs w:val="24"/>
        </w:rPr>
        <w:lastRenderedPageBreak/>
        <w:t xml:space="preserve"> Аннотация </w:t>
      </w:r>
    </w:p>
    <w:p w:rsidR="00392AFC" w:rsidRDefault="00392AFC" w:rsidP="008453D5">
      <w:pPr>
        <w:spacing w:before="60"/>
        <w:jc w:val="center"/>
        <w:outlineLvl w:val="0"/>
        <w:rPr>
          <w:b/>
          <w:bCs/>
          <w:sz w:val="24"/>
          <w:szCs w:val="24"/>
        </w:rPr>
      </w:pPr>
      <w:r>
        <w:rPr>
          <w:b/>
          <w:bCs/>
          <w:i/>
          <w:iCs/>
          <w:sz w:val="24"/>
          <w:szCs w:val="24"/>
        </w:rPr>
        <w:t>П</w:t>
      </w:r>
      <w:r w:rsidRPr="00530704">
        <w:rPr>
          <w:b/>
          <w:bCs/>
          <w:i/>
          <w:iCs/>
          <w:sz w:val="24"/>
          <w:szCs w:val="24"/>
        </w:rPr>
        <w:t xml:space="preserve">роизводственная практика </w:t>
      </w:r>
      <w:r w:rsidRPr="00530704">
        <w:rPr>
          <w:b/>
          <w:bCs/>
          <w:i/>
          <w:iCs/>
          <w:caps/>
          <w:sz w:val="24"/>
          <w:szCs w:val="24"/>
        </w:rPr>
        <w:t>1</w:t>
      </w:r>
      <w:r>
        <w:rPr>
          <w:b/>
          <w:bCs/>
          <w:i/>
          <w:iCs/>
          <w:caps/>
          <w:sz w:val="24"/>
          <w:szCs w:val="24"/>
        </w:rPr>
        <w:t xml:space="preserve"> -  </w:t>
      </w:r>
      <w:r w:rsidRPr="00BB2560">
        <w:rPr>
          <w:b/>
          <w:bCs/>
          <w:i/>
          <w:iCs/>
          <w:sz w:val="24"/>
          <w:szCs w:val="24"/>
        </w:rPr>
        <w:t>Б</w:t>
      </w:r>
      <w:proofErr w:type="gramStart"/>
      <w:r w:rsidRPr="00BB2560">
        <w:rPr>
          <w:b/>
          <w:bCs/>
          <w:i/>
          <w:iCs/>
          <w:sz w:val="24"/>
          <w:szCs w:val="24"/>
        </w:rPr>
        <w:t>2</w:t>
      </w:r>
      <w:proofErr w:type="gramEnd"/>
      <w:r w:rsidRPr="00BB2560">
        <w:rPr>
          <w:b/>
          <w:bCs/>
          <w:i/>
          <w:iCs/>
          <w:sz w:val="24"/>
          <w:szCs w:val="24"/>
        </w:rPr>
        <w:t>.П.1</w:t>
      </w:r>
    </w:p>
    <w:p w:rsidR="00392AFC" w:rsidRPr="00530704" w:rsidRDefault="00392AFC" w:rsidP="008453D5">
      <w:pPr>
        <w:jc w:val="center"/>
        <w:outlineLvl w:val="0"/>
        <w:rPr>
          <w:b/>
          <w:bCs/>
          <w:sz w:val="24"/>
          <w:szCs w:val="24"/>
        </w:rPr>
      </w:pP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производственной практики 1 является ориентирование на профессионально-практическую подготовку обучающихся, знакомство студентов с организацией работ на предприятиях отрасли на примере предприятия, предоставившего возможность прохождения практики, приобретение практических навыков и компетенций в сфере профессиональной деятельности.</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Производственная практика  1</w:t>
      </w:r>
      <w:r w:rsidRPr="00530704">
        <w:rPr>
          <w:b/>
          <w:bCs/>
          <w:sz w:val="24"/>
          <w:szCs w:val="24"/>
        </w:rPr>
        <w:t xml:space="preserve"> </w:t>
      </w:r>
      <w:r w:rsidRPr="00530704">
        <w:rPr>
          <w:sz w:val="24"/>
          <w:szCs w:val="24"/>
        </w:rPr>
        <w:t>относится к модулю «Производственная практика»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8</w:t>
      </w:r>
      <w:r w:rsidRPr="004353C3">
        <w:rPr>
          <w:sz w:val="24"/>
          <w:szCs w:val="24"/>
        </w:rPr>
        <w:t>.</w:t>
      </w:r>
    </w:p>
    <w:p w:rsidR="00392AFC" w:rsidRPr="00530704" w:rsidRDefault="00392AFC" w:rsidP="008453D5">
      <w:pPr>
        <w:ind w:firstLine="567"/>
        <w:jc w:val="both"/>
        <w:rPr>
          <w:sz w:val="24"/>
          <w:szCs w:val="24"/>
        </w:rPr>
      </w:pPr>
      <w:r w:rsidRPr="00530704">
        <w:rPr>
          <w:b/>
          <w:bCs/>
          <w:sz w:val="24"/>
          <w:szCs w:val="24"/>
        </w:rPr>
        <w:t xml:space="preserve">Содержание разделов: </w:t>
      </w:r>
      <w:r w:rsidRPr="00530704">
        <w:rPr>
          <w:sz w:val="24"/>
          <w:szCs w:val="24"/>
        </w:rPr>
        <w:t xml:space="preserve">Ознакомление с общими функциональными обязанностями, с правилами техники безопасности на предприятии, на конкретном рабочем месте, при работе с электрическими устройствами. Ознакомиться с режимом работы, формой организации труда и правилами внутреннего распорядка, структурными подразделениями предприятия, штатным расписанием. Ознакомиться с принципами управления, руководства, и осуществление должностных обязанностей. Изучить права и обязанности сотрудника, должностную инструкцию, регламентирующие его деятельность. Ознакомиться с правами и обязанностями других сотрудников и руководителей. Согласование с руководителем практики задания и постановка целей и задачи практики. Ознакомиться с техническими характеристиками средств </w:t>
      </w:r>
      <w:proofErr w:type="gramStart"/>
      <w:r w:rsidRPr="00530704">
        <w:rPr>
          <w:sz w:val="24"/>
          <w:szCs w:val="24"/>
        </w:rPr>
        <w:t>ВТ</w:t>
      </w:r>
      <w:proofErr w:type="gramEnd"/>
      <w:r w:rsidRPr="00530704">
        <w:rPr>
          <w:sz w:val="24"/>
          <w:szCs w:val="24"/>
        </w:rPr>
        <w:t xml:space="preserve">, имеющихся в данном подразделении, конфигурацией компьютерной сети; способа подключения к глобальной сети, используемыми сетевыми технологиями. Получить профессиональные навыки по сопровождению и эксплуатации программного обеспечения, в том числе, сетевого программного обеспечения. Ознакомиться с используемым на предприятии и структурном подразделении системным программным обеспечением, корпоративными стандартами. Оценка соответствия используемого системного программного обеспечения классу решаемых задач. Получение и согласование с представителем предприятия, ответственным за практику студента (наставника) конкретных заданий на проведение работа, а так же требований к получаемым результатам. Изучение используемых технологий по разработке и сопровождению прикладных программ: используемая операционная система, СУБД, языки программирования. Ознакомиться с существующей технической документацией по установке, настройке и эксплуатации ПО, </w:t>
      </w:r>
      <w:proofErr w:type="gramStart"/>
      <w:r w:rsidRPr="00530704">
        <w:rPr>
          <w:sz w:val="24"/>
          <w:szCs w:val="24"/>
        </w:rPr>
        <w:t>используемых</w:t>
      </w:r>
      <w:proofErr w:type="gramEnd"/>
      <w:r w:rsidRPr="00530704">
        <w:rPr>
          <w:sz w:val="24"/>
          <w:szCs w:val="24"/>
        </w:rPr>
        <w:t xml:space="preserve"> в данном структурном подразделении. Изучить входную, выходную, нормативно-справочную информацию, способы ее организации, структуру обрабатываемых данных, технологию хранения информации.  Освоение основных навыков, необходимых для выполнения поставленных задач в процессе их выполнения. Получение профессиональных компетенций в процессе выполнения работ. Консультирование с наставником и совместное решения возникающих проблем. Обсуждение с наставником полученных результатов. Анализ эффективности используемых на предприятии технологий, проектных подходов, жизненных циклов разработки и внедрения </w:t>
      </w:r>
      <w:proofErr w:type="gramStart"/>
      <w:r w:rsidRPr="00530704">
        <w:rPr>
          <w:sz w:val="24"/>
          <w:szCs w:val="24"/>
        </w:rPr>
        <w:t>ПО</w:t>
      </w:r>
      <w:proofErr w:type="gramEnd"/>
      <w:r w:rsidRPr="00530704">
        <w:rPr>
          <w:sz w:val="24"/>
          <w:szCs w:val="24"/>
        </w:rPr>
        <w:t xml:space="preserve">, </w:t>
      </w:r>
      <w:proofErr w:type="gramStart"/>
      <w:r w:rsidRPr="00530704">
        <w:rPr>
          <w:sz w:val="24"/>
          <w:szCs w:val="24"/>
        </w:rPr>
        <w:t>схем</w:t>
      </w:r>
      <w:proofErr w:type="gramEnd"/>
      <w:r w:rsidRPr="00530704">
        <w:rPr>
          <w:sz w:val="24"/>
          <w:szCs w:val="24"/>
        </w:rPr>
        <w:t xml:space="preserve"> взаимодействия со смежными специалистами. Окончательное оформление дневника практики. Получение отзыва с предприятия.  Подготовка отчета и презентации для доклада.</w:t>
      </w:r>
    </w:p>
    <w:p w:rsidR="00392AFC" w:rsidRPr="00530704" w:rsidRDefault="00392AFC" w:rsidP="008453D5">
      <w:pPr>
        <w:ind w:firstLine="567"/>
        <w:jc w:val="both"/>
        <w:rPr>
          <w:sz w:val="24"/>
          <w:szCs w:val="24"/>
        </w:rPr>
      </w:pPr>
    </w:p>
    <w:p w:rsidR="00392AFC" w:rsidRDefault="00392AFC" w:rsidP="008453D5">
      <w:pPr>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Pr="004408ED" w:rsidRDefault="00392AFC" w:rsidP="008453D5">
      <w:pPr>
        <w:spacing w:before="60"/>
        <w:jc w:val="center"/>
        <w:outlineLvl w:val="0"/>
        <w:rPr>
          <w:b/>
          <w:bCs/>
          <w:i/>
          <w:iCs/>
          <w:sz w:val="24"/>
          <w:szCs w:val="24"/>
        </w:rPr>
      </w:pPr>
      <w:r w:rsidRPr="004408ED">
        <w:rPr>
          <w:b/>
          <w:bCs/>
          <w:i/>
          <w:iCs/>
          <w:sz w:val="24"/>
          <w:szCs w:val="24"/>
        </w:rPr>
        <w:t xml:space="preserve">Производственная практика </w:t>
      </w:r>
      <w:r w:rsidRPr="004408ED">
        <w:rPr>
          <w:b/>
          <w:bCs/>
          <w:i/>
          <w:iCs/>
          <w:caps/>
          <w:sz w:val="24"/>
          <w:szCs w:val="24"/>
        </w:rPr>
        <w:t xml:space="preserve">2 - </w:t>
      </w:r>
      <w:r w:rsidRPr="004408ED">
        <w:rPr>
          <w:b/>
          <w:bCs/>
          <w:i/>
          <w:iCs/>
          <w:sz w:val="24"/>
          <w:szCs w:val="24"/>
        </w:rPr>
        <w:t>Б</w:t>
      </w:r>
      <w:proofErr w:type="gramStart"/>
      <w:r w:rsidRPr="004408ED">
        <w:rPr>
          <w:b/>
          <w:bCs/>
          <w:i/>
          <w:iCs/>
          <w:sz w:val="24"/>
          <w:szCs w:val="24"/>
        </w:rPr>
        <w:t>2</w:t>
      </w:r>
      <w:proofErr w:type="gramEnd"/>
      <w:r w:rsidRPr="004408ED">
        <w:rPr>
          <w:b/>
          <w:bCs/>
          <w:i/>
          <w:iCs/>
          <w:sz w:val="24"/>
          <w:szCs w:val="24"/>
        </w:rPr>
        <w:t>.П.2</w:t>
      </w:r>
    </w:p>
    <w:p w:rsidR="00392AFC" w:rsidRPr="00530704" w:rsidRDefault="00392AFC" w:rsidP="008453D5">
      <w:pPr>
        <w:jc w:val="center"/>
        <w:outlineLvl w:val="0"/>
        <w:rPr>
          <w:b/>
          <w:bCs/>
          <w:sz w:val="24"/>
          <w:szCs w:val="24"/>
        </w:rPr>
      </w:pPr>
    </w:p>
    <w:p w:rsidR="00392AFC" w:rsidRPr="00530704" w:rsidRDefault="00392AFC" w:rsidP="008453D5">
      <w:pPr>
        <w:ind w:firstLine="708"/>
        <w:jc w:val="both"/>
        <w:rPr>
          <w:sz w:val="24"/>
          <w:szCs w:val="24"/>
        </w:rPr>
      </w:pPr>
      <w:r w:rsidRPr="00530704">
        <w:rPr>
          <w:b/>
          <w:bCs/>
          <w:sz w:val="24"/>
          <w:szCs w:val="24"/>
        </w:rPr>
        <w:t xml:space="preserve">Цель дисциплины: </w:t>
      </w:r>
      <w:r w:rsidRPr="00530704">
        <w:rPr>
          <w:sz w:val="24"/>
          <w:szCs w:val="24"/>
        </w:rPr>
        <w:t>Целью производственной практики 2 является ориентирование на профессионально-практическую подготовку обучающихся, ознакомление с деятельностью специалистов различных профессий сферы информационных технологий и предварительная профессиональная ориентация; мотивация к глубокому освоению материала курсов, предусмотренных учебным планом института.</w:t>
      </w:r>
    </w:p>
    <w:p w:rsidR="00392AFC" w:rsidRDefault="00392AFC" w:rsidP="008453D5">
      <w:pPr>
        <w:ind w:firstLine="708"/>
        <w:jc w:val="both"/>
        <w:rPr>
          <w:sz w:val="24"/>
          <w:szCs w:val="24"/>
        </w:rPr>
      </w:pPr>
      <w:r w:rsidRPr="00530704">
        <w:rPr>
          <w:b/>
          <w:bCs/>
          <w:sz w:val="24"/>
          <w:szCs w:val="24"/>
        </w:rPr>
        <w:t xml:space="preserve">Место дисциплины в структуре ООП: </w:t>
      </w:r>
      <w:r w:rsidRPr="00530704">
        <w:rPr>
          <w:sz w:val="24"/>
          <w:szCs w:val="24"/>
        </w:rPr>
        <w:t>Производственная практика  2</w:t>
      </w:r>
      <w:r w:rsidRPr="00530704">
        <w:rPr>
          <w:b/>
          <w:bCs/>
          <w:sz w:val="24"/>
          <w:szCs w:val="24"/>
        </w:rPr>
        <w:t xml:space="preserve"> </w:t>
      </w:r>
      <w:r w:rsidRPr="00530704">
        <w:rPr>
          <w:sz w:val="24"/>
          <w:szCs w:val="24"/>
        </w:rPr>
        <w:t>относится к модулю «Производственная практика»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4</w:t>
      </w:r>
      <w:r w:rsidRPr="004353C3">
        <w:rPr>
          <w:sz w:val="24"/>
          <w:szCs w:val="24"/>
        </w:rPr>
        <w:t>.</w:t>
      </w:r>
    </w:p>
    <w:p w:rsidR="00392AFC" w:rsidRDefault="00392AFC" w:rsidP="008453D5">
      <w:pPr>
        <w:ind w:firstLine="567"/>
        <w:jc w:val="both"/>
        <w:rPr>
          <w:sz w:val="24"/>
          <w:szCs w:val="24"/>
        </w:rPr>
      </w:pPr>
      <w:r w:rsidRPr="00530704">
        <w:rPr>
          <w:b/>
          <w:bCs/>
          <w:sz w:val="24"/>
          <w:szCs w:val="24"/>
        </w:rPr>
        <w:t xml:space="preserve">Содержание разделов: </w:t>
      </w:r>
      <w:r w:rsidRPr="00530704">
        <w:rPr>
          <w:sz w:val="24"/>
          <w:szCs w:val="24"/>
        </w:rPr>
        <w:t xml:space="preserve">Ознакомление с общими функциональными обязанностями, с правилами техники безопасности на предприятии, на конкретном рабочем месте, при работе с электрическими устройствами. Ознакомиться с режимом работы, формой организации труда и правилами внутреннего распорядка, структурными подразделениями предприятия, штатным расписанием. Ознакомиться с принципами управления, руководства, и осуществление должностных обязанностей. Изучить права и обязанности сотрудника, должностную инструкцию, регламентирующие его деятельность. Ознакомиться с правами и обязанностями других сотрудников и руководителей. Согласование с руководителем практики задания и постановка целей и задачи практики. Ознакомиться с техническими характеристиками средств </w:t>
      </w:r>
      <w:proofErr w:type="gramStart"/>
      <w:r w:rsidRPr="00530704">
        <w:rPr>
          <w:sz w:val="24"/>
          <w:szCs w:val="24"/>
        </w:rPr>
        <w:t>ВТ</w:t>
      </w:r>
      <w:proofErr w:type="gramEnd"/>
      <w:r w:rsidRPr="00530704">
        <w:rPr>
          <w:sz w:val="24"/>
          <w:szCs w:val="24"/>
        </w:rPr>
        <w:t xml:space="preserve">, имеющихся в данном подразделении, конфигурацией компьютерной сети; способа подключения к глобальной сети, используемыми сетевыми технологиями. Получить профессиональные навыки по сопровождению и эксплуатации программного обеспечения, в том числе, сетевого. Ознакомиться с используемым на предприятии и структурном подразделении системным программным обеспечением, корпоративными стандартами. Оценка соответствия используемого системного программного обеспечения классу решаемых задач. Получение и согласование с представителем предприятия, ответственным за практику студента (наставника) конкретных заданий на проведение работа, а так же требований к получаемым результатам. Изучение используемых технологий по разработке и сопровождению прикладных программ: используемая операционная система, СУБД, языки программирования. Ознакомиться с существующей технической документацией по установке, настройке и эксплуатации ПО, </w:t>
      </w:r>
      <w:proofErr w:type="gramStart"/>
      <w:r w:rsidRPr="00530704">
        <w:rPr>
          <w:sz w:val="24"/>
          <w:szCs w:val="24"/>
        </w:rPr>
        <w:t>используемых</w:t>
      </w:r>
      <w:proofErr w:type="gramEnd"/>
      <w:r w:rsidRPr="00530704">
        <w:rPr>
          <w:sz w:val="24"/>
          <w:szCs w:val="24"/>
        </w:rPr>
        <w:t xml:space="preserve"> в данном структурном подразделении. Изучить входную, выходную, нормативно-справочную информацию, способы ее организации, структуру обрабатываемых данных, технологию хранения информации.  Освоение основных навыков, необходимых для выполнения поставленных задач в процессе их выполнения. Получение профессиональных компетенций в процессе выполнения работ. Консультирование с наставником и совместное решения возникающих проблем. Обсуждение с наставником полученных результатов. Анализ эффективности используемых на предприятии технологий, проектных подходов, жизненных циклов разработки и внедрения </w:t>
      </w:r>
      <w:proofErr w:type="gramStart"/>
      <w:r w:rsidRPr="00530704">
        <w:rPr>
          <w:sz w:val="24"/>
          <w:szCs w:val="24"/>
        </w:rPr>
        <w:t>ПО</w:t>
      </w:r>
      <w:proofErr w:type="gramEnd"/>
      <w:r w:rsidRPr="00530704">
        <w:rPr>
          <w:sz w:val="24"/>
          <w:szCs w:val="24"/>
        </w:rPr>
        <w:t xml:space="preserve">, </w:t>
      </w:r>
      <w:proofErr w:type="gramStart"/>
      <w:r w:rsidRPr="00530704">
        <w:rPr>
          <w:sz w:val="24"/>
          <w:szCs w:val="24"/>
        </w:rPr>
        <w:t>схем</w:t>
      </w:r>
      <w:proofErr w:type="gramEnd"/>
      <w:r w:rsidRPr="00530704">
        <w:rPr>
          <w:sz w:val="24"/>
          <w:szCs w:val="24"/>
        </w:rPr>
        <w:t xml:space="preserve"> взаимодействия со смежными специалистами.  Окончательное оформление дневника практики. Получение отзыва с предприятия.  Подготовка отчета и презентации для доклада.</w:t>
      </w:r>
    </w:p>
    <w:p w:rsidR="00392AFC" w:rsidRPr="00530704" w:rsidRDefault="00392AFC" w:rsidP="008453D5">
      <w:pPr>
        <w:ind w:firstLine="567"/>
        <w:jc w:val="both"/>
        <w:rPr>
          <w:sz w:val="24"/>
          <w:szCs w:val="24"/>
        </w:rPr>
      </w:pPr>
    </w:p>
    <w:p w:rsidR="00392AFC" w:rsidRPr="00530704" w:rsidRDefault="00392AFC" w:rsidP="008453D5">
      <w:pPr>
        <w:jc w:val="center"/>
        <w:outlineLvl w:val="0"/>
        <w:rPr>
          <w:b/>
          <w:bCs/>
          <w:sz w:val="24"/>
          <w:szCs w:val="24"/>
        </w:rPr>
      </w:pPr>
      <w:r>
        <w:rPr>
          <w:b/>
          <w:bCs/>
          <w:sz w:val="24"/>
          <w:szCs w:val="24"/>
        </w:rPr>
        <w:br w:type="page"/>
      </w:r>
      <w:r w:rsidRPr="00530704">
        <w:rPr>
          <w:b/>
          <w:bCs/>
          <w:sz w:val="24"/>
          <w:szCs w:val="24"/>
        </w:rPr>
        <w:lastRenderedPageBreak/>
        <w:t xml:space="preserve">Аннотация </w:t>
      </w:r>
    </w:p>
    <w:p w:rsidR="00392AFC" w:rsidRPr="00DD2D5A" w:rsidRDefault="00392AFC" w:rsidP="008453D5">
      <w:pPr>
        <w:spacing w:before="60"/>
        <w:jc w:val="center"/>
        <w:outlineLvl w:val="0"/>
        <w:rPr>
          <w:b/>
          <w:bCs/>
          <w:i/>
          <w:iCs/>
          <w:sz w:val="24"/>
          <w:szCs w:val="24"/>
        </w:rPr>
      </w:pPr>
      <w:r w:rsidRPr="00DD2D5A">
        <w:rPr>
          <w:b/>
          <w:bCs/>
          <w:i/>
          <w:iCs/>
          <w:sz w:val="24"/>
          <w:szCs w:val="24"/>
        </w:rPr>
        <w:t>Преддипломная практика - Б</w:t>
      </w:r>
      <w:proofErr w:type="gramStart"/>
      <w:r w:rsidRPr="00DD2D5A">
        <w:rPr>
          <w:b/>
          <w:bCs/>
          <w:i/>
          <w:iCs/>
          <w:sz w:val="24"/>
          <w:szCs w:val="24"/>
        </w:rPr>
        <w:t>2</w:t>
      </w:r>
      <w:proofErr w:type="gramEnd"/>
      <w:r w:rsidRPr="00DD2D5A">
        <w:rPr>
          <w:b/>
          <w:bCs/>
          <w:i/>
          <w:iCs/>
          <w:sz w:val="24"/>
          <w:szCs w:val="24"/>
        </w:rPr>
        <w:t>.П.3</w:t>
      </w:r>
    </w:p>
    <w:p w:rsidR="00392AFC" w:rsidRPr="00530704" w:rsidRDefault="00392AFC" w:rsidP="008453D5">
      <w:pPr>
        <w:jc w:val="center"/>
        <w:outlineLvl w:val="0"/>
        <w:rPr>
          <w:b/>
          <w:bCs/>
          <w:sz w:val="24"/>
          <w:szCs w:val="24"/>
        </w:rPr>
      </w:pPr>
    </w:p>
    <w:p w:rsidR="00392AFC" w:rsidRPr="00530704" w:rsidRDefault="00392AFC" w:rsidP="008453D5">
      <w:pPr>
        <w:ind w:firstLine="567"/>
        <w:jc w:val="both"/>
        <w:rPr>
          <w:sz w:val="24"/>
          <w:szCs w:val="24"/>
        </w:rPr>
      </w:pPr>
      <w:r w:rsidRPr="00530704">
        <w:rPr>
          <w:b/>
          <w:bCs/>
          <w:sz w:val="24"/>
          <w:szCs w:val="24"/>
        </w:rPr>
        <w:t xml:space="preserve">Цель дисциплины: </w:t>
      </w:r>
      <w:r w:rsidRPr="00530704">
        <w:rPr>
          <w:sz w:val="24"/>
          <w:szCs w:val="24"/>
        </w:rPr>
        <w:t>Целью преддипломной</w:t>
      </w:r>
      <w:r w:rsidRPr="00530704">
        <w:rPr>
          <w:b/>
          <w:bCs/>
          <w:sz w:val="24"/>
          <w:szCs w:val="24"/>
        </w:rPr>
        <w:t xml:space="preserve"> </w:t>
      </w:r>
      <w:r w:rsidRPr="00530704">
        <w:rPr>
          <w:sz w:val="24"/>
          <w:szCs w:val="24"/>
        </w:rPr>
        <w:t>практики является накопление студентами профессиональных знаний, сбор исходных материалов, необходимых для выполнения выпускной квалификационной работы.</w:t>
      </w:r>
    </w:p>
    <w:p w:rsidR="00392AFC" w:rsidRDefault="00392AFC" w:rsidP="008453D5">
      <w:pPr>
        <w:ind w:firstLine="708"/>
        <w:jc w:val="both"/>
        <w:rPr>
          <w:sz w:val="24"/>
          <w:szCs w:val="24"/>
        </w:rPr>
      </w:pPr>
      <w:r w:rsidRPr="00530704">
        <w:rPr>
          <w:b/>
          <w:bCs/>
          <w:sz w:val="24"/>
          <w:szCs w:val="24"/>
        </w:rPr>
        <w:t>Место дисциплины в структуре ООП:</w:t>
      </w:r>
      <w:r w:rsidRPr="00530704">
        <w:rPr>
          <w:sz w:val="24"/>
          <w:szCs w:val="24"/>
        </w:rPr>
        <w:t xml:space="preserve"> преддипломная</w:t>
      </w:r>
      <w:r w:rsidRPr="00530704">
        <w:rPr>
          <w:b/>
          <w:bCs/>
          <w:sz w:val="24"/>
          <w:szCs w:val="24"/>
        </w:rPr>
        <w:t xml:space="preserve"> </w:t>
      </w:r>
      <w:r w:rsidRPr="00530704">
        <w:rPr>
          <w:sz w:val="24"/>
          <w:szCs w:val="24"/>
        </w:rPr>
        <w:t xml:space="preserve">практика </w:t>
      </w:r>
      <w:r w:rsidRPr="00530704">
        <w:rPr>
          <w:b/>
          <w:bCs/>
          <w:sz w:val="24"/>
          <w:szCs w:val="24"/>
        </w:rPr>
        <w:t xml:space="preserve"> </w:t>
      </w:r>
      <w:r w:rsidRPr="00530704">
        <w:rPr>
          <w:sz w:val="24"/>
          <w:szCs w:val="24"/>
        </w:rPr>
        <w:t>относится к модулю «Производственная практика» цикла Б.2 основной образовательной программы подготовки бакалавров по профилю «Прикладная информатика в экономике» направления 09.03.03 «Прикладная информатика».</w:t>
      </w:r>
      <w:r w:rsidRPr="00C4775C">
        <w:rPr>
          <w:sz w:val="24"/>
          <w:szCs w:val="24"/>
        </w:rPr>
        <w:t xml:space="preserve"> </w:t>
      </w:r>
      <w:r>
        <w:rPr>
          <w:sz w:val="24"/>
          <w:szCs w:val="24"/>
        </w:rPr>
        <w:t>Количество зачетных единиц – 5</w:t>
      </w:r>
      <w:r w:rsidRPr="004353C3">
        <w:rPr>
          <w:sz w:val="24"/>
          <w:szCs w:val="24"/>
        </w:rPr>
        <w:t>.</w:t>
      </w:r>
    </w:p>
    <w:p w:rsidR="00392AFC" w:rsidRPr="00530704" w:rsidRDefault="00392AFC" w:rsidP="008453D5">
      <w:pPr>
        <w:ind w:firstLine="708"/>
        <w:jc w:val="both"/>
        <w:rPr>
          <w:sz w:val="24"/>
          <w:szCs w:val="24"/>
        </w:rPr>
      </w:pPr>
      <w:r w:rsidRPr="00530704">
        <w:rPr>
          <w:b/>
          <w:bCs/>
          <w:sz w:val="24"/>
          <w:szCs w:val="24"/>
        </w:rPr>
        <w:t xml:space="preserve">Содержание разделов: </w:t>
      </w:r>
      <w:r w:rsidRPr="00530704">
        <w:rPr>
          <w:sz w:val="24"/>
          <w:szCs w:val="24"/>
        </w:rPr>
        <w:t xml:space="preserve">Заключение договоров с предприятиями и организациями, составление приказа на практику, проведение организационного собрания по практике, выдача дневников и заданий на практику.  Каждый студент получает тему выпускной квалификационной работы (ВКР), согласовывает с руководителем цель, стоящую в задании, определяет объем и порядок сбора материалов. Организация прохождения студентами инструктажа по противопожарной безопасности и охране труда при прохождении на территории предприятия, знакомство с правилами внутреннего распорядка, составление календарного графика работы студентов с указанием порядка и сроков выполнения программы практики. Студенты направляются на конкретное предприятие в соответствии с темой ВКР. Как правило, в ВКР разрабатывается человеко-машинная система планирования, прогнозирования, управления и др., выполняющая автоматизированную обработку информации в процессе решения соответствующих предметных задач и обеспечивающая в некотором смысле оптимальное функционирование объекта. </w:t>
      </w:r>
      <w:proofErr w:type="gramStart"/>
      <w:r w:rsidRPr="00530704">
        <w:rPr>
          <w:sz w:val="24"/>
          <w:szCs w:val="24"/>
        </w:rPr>
        <w:t>В качестве последнего может быть любая информационная или технологическая система, в том числе рабочее место, поточная линия, участок, цех, предприятие, базы данных и знаний, системы принятия решений, оптимизации и идентификации и др. Руководитель практики от предприятия организует и контролирует прохождение практики в соответствии с программой и утвержденным графиком, помогает студентам в сборе материалов к ВКР, намечает пути решения поставленных перед</w:t>
      </w:r>
      <w:proofErr w:type="gramEnd"/>
      <w:r w:rsidRPr="00530704">
        <w:rPr>
          <w:sz w:val="24"/>
          <w:szCs w:val="24"/>
        </w:rPr>
        <w:t xml:space="preserve"> студентами задач. Составление отчета по практике, отражающего содержание индивидуального задания в соответствии с требованиями. Индивидуальное задание на практику тесно увязывается с темой ВКР. Оформление отчета и дневника практики. Защита отчета по практике перед комиссией, состоящей из преподавателей кафедры.</w:t>
      </w:r>
    </w:p>
    <w:p w:rsidR="00392AFC" w:rsidRPr="004353C3" w:rsidRDefault="00392AFC" w:rsidP="008453D5">
      <w:pPr>
        <w:jc w:val="center"/>
        <w:rPr>
          <w:sz w:val="24"/>
          <w:szCs w:val="24"/>
        </w:rPr>
      </w:pPr>
    </w:p>
    <w:p w:rsidR="00392AFC" w:rsidRPr="004353C3" w:rsidRDefault="00392AFC" w:rsidP="008453D5">
      <w:pPr>
        <w:jc w:val="center"/>
        <w:rPr>
          <w:sz w:val="24"/>
          <w:szCs w:val="24"/>
        </w:rPr>
      </w:pPr>
    </w:p>
    <w:p w:rsidR="00392AFC" w:rsidRDefault="00392AFC"/>
    <w:sectPr w:rsidR="00392AFC" w:rsidSect="006D697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74" w:rsidRDefault="00315D74" w:rsidP="008453D5">
      <w:r>
        <w:separator/>
      </w:r>
    </w:p>
  </w:endnote>
  <w:endnote w:type="continuationSeparator" w:id="0">
    <w:p w:rsidR="00315D74" w:rsidRDefault="00315D74" w:rsidP="0084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74" w:rsidRDefault="00315D74" w:rsidP="008453D5">
      <w:r>
        <w:separator/>
      </w:r>
    </w:p>
  </w:footnote>
  <w:footnote w:type="continuationSeparator" w:id="0">
    <w:p w:rsidR="00315D74" w:rsidRDefault="00315D74" w:rsidP="00845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3C" w:rsidRDefault="00315D74">
    <w:pPr>
      <w:pStyle w:val="a7"/>
      <w:jc w:val="right"/>
    </w:pPr>
    <w:r>
      <w:fldChar w:fldCharType="begin"/>
    </w:r>
    <w:r>
      <w:instrText xml:space="preserve"> PAGE   \* MERGEFORMAT </w:instrText>
    </w:r>
    <w:r>
      <w:fldChar w:fldCharType="separate"/>
    </w:r>
    <w:r w:rsidR="006D6977">
      <w:rPr>
        <w:noProof/>
      </w:rPr>
      <w:t>8</w:t>
    </w:r>
    <w:r>
      <w:rPr>
        <w:noProof/>
      </w:rPr>
      <w:fldChar w:fldCharType="end"/>
    </w:r>
  </w:p>
  <w:p w:rsidR="00392AFC" w:rsidRDefault="00392A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503"/>
    <w:multiLevelType w:val="hybridMultilevel"/>
    <w:tmpl w:val="08064E06"/>
    <w:lvl w:ilvl="0" w:tplc="7FC655EA">
      <w:start w:val="1"/>
      <w:numFmt w:val="bullet"/>
      <w:lvlText w:val=""/>
      <w:lvlJc w:val="left"/>
      <w:pPr>
        <w:tabs>
          <w:tab w:val="num" w:pos="788"/>
        </w:tabs>
        <w:ind w:left="788" w:hanging="363"/>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453D5"/>
    <w:rsid w:val="001C1A29"/>
    <w:rsid w:val="001D0998"/>
    <w:rsid w:val="002172F8"/>
    <w:rsid w:val="003138F5"/>
    <w:rsid w:val="00315D74"/>
    <w:rsid w:val="00392AFC"/>
    <w:rsid w:val="003C156B"/>
    <w:rsid w:val="003C3651"/>
    <w:rsid w:val="004353C3"/>
    <w:rsid w:val="004408ED"/>
    <w:rsid w:val="00483671"/>
    <w:rsid w:val="004A7EA3"/>
    <w:rsid w:val="004C69BF"/>
    <w:rsid w:val="00530704"/>
    <w:rsid w:val="00543457"/>
    <w:rsid w:val="00591110"/>
    <w:rsid w:val="006141F1"/>
    <w:rsid w:val="006A46E7"/>
    <w:rsid w:val="006A5A71"/>
    <w:rsid w:val="006B7EBB"/>
    <w:rsid w:val="006D6977"/>
    <w:rsid w:val="00730B9E"/>
    <w:rsid w:val="0077035C"/>
    <w:rsid w:val="007F5F4D"/>
    <w:rsid w:val="008453D5"/>
    <w:rsid w:val="0088453C"/>
    <w:rsid w:val="008B378C"/>
    <w:rsid w:val="008D63EF"/>
    <w:rsid w:val="00902F23"/>
    <w:rsid w:val="00A76E80"/>
    <w:rsid w:val="00AF29DF"/>
    <w:rsid w:val="00B240BC"/>
    <w:rsid w:val="00B65E17"/>
    <w:rsid w:val="00BB2560"/>
    <w:rsid w:val="00C4775C"/>
    <w:rsid w:val="00C52D5B"/>
    <w:rsid w:val="00D0011D"/>
    <w:rsid w:val="00D20AD8"/>
    <w:rsid w:val="00D302CD"/>
    <w:rsid w:val="00D52B90"/>
    <w:rsid w:val="00D665E8"/>
    <w:rsid w:val="00DD2D5A"/>
    <w:rsid w:val="00DD3316"/>
    <w:rsid w:val="00DE1102"/>
    <w:rsid w:val="00E24ACD"/>
    <w:rsid w:val="00E65BCA"/>
    <w:rsid w:val="00FB4C9F"/>
    <w:rsid w:val="00FC5365"/>
    <w:rsid w:val="00FE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D5"/>
  </w:style>
  <w:style w:type="paragraph" w:styleId="1">
    <w:name w:val="heading 1"/>
    <w:basedOn w:val="a"/>
    <w:next w:val="a"/>
    <w:link w:val="10"/>
    <w:uiPriority w:val="99"/>
    <w:qFormat/>
    <w:rsid w:val="00DE1102"/>
    <w:pPr>
      <w:keepNext/>
      <w:jc w:val="center"/>
      <w:outlineLvl w:val="0"/>
    </w:pPr>
    <w:rPr>
      <w:sz w:val="28"/>
      <w:szCs w:val="28"/>
    </w:rPr>
  </w:style>
  <w:style w:type="paragraph" w:styleId="2">
    <w:name w:val="heading 2"/>
    <w:basedOn w:val="a"/>
    <w:next w:val="a"/>
    <w:link w:val="20"/>
    <w:uiPriority w:val="99"/>
    <w:qFormat/>
    <w:rsid w:val="00DE1102"/>
    <w:pPr>
      <w:keepNext/>
      <w:outlineLvl w:val="1"/>
    </w:pPr>
    <w:rPr>
      <w:b/>
      <w:bCs/>
      <w:sz w:val="24"/>
      <w:szCs w:val="24"/>
    </w:rPr>
  </w:style>
  <w:style w:type="paragraph" w:styleId="5">
    <w:name w:val="heading 5"/>
    <w:basedOn w:val="a"/>
    <w:next w:val="a"/>
    <w:link w:val="50"/>
    <w:uiPriority w:val="99"/>
    <w:qFormat/>
    <w:rsid w:val="00DE1102"/>
    <w:pPr>
      <w:spacing w:before="240" w:after="60"/>
      <w:outlineLvl w:val="4"/>
    </w:pPr>
    <w:rPr>
      <w:b/>
      <w:bCs/>
      <w:i/>
      <w:iCs/>
      <w:sz w:val="26"/>
      <w:szCs w:val="26"/>
    </w:rPr>
  </w:style>
  <w:style w:type="paragraph" w:styleId="7">
    <w:name w:val="heading 7"/>
    <w:basedOn w:val="a"/>
    <w:next w:val="a"/>
    <w:link w:val="70"/>
    <w:uiPriority w:val="99"/>
    <w:qFormat/>
    <w:rsid w:val="00DE1102"/>
    <w:pPr>
      <w:spacing w:before="240" w:after="60"/>
      <w:outlineLvl w:val="6"/>
    </w:pPr>
    <w:rPr>
      <w:rFonts w:ascii="Calibri" w:hAnsi="Calibri" w:cs="Calibri"/>
      <w:sz w:val="24"/>
      <w:szCs w:val="24"/>
    </w:rPr>
  </w:style>
  <w:style w:type="paragraph" w:styleId="8">
    <w:name w:val="heading 8"/>
    <w:basedOn w:val="a"/>
    <w:next w:val="a"/>
    <w:link w:val="80"/>
    <w:uiPriority w:val="99"/>
    <w:qFormat/>
    <w:rsid w:val="00DE1102"/>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1102"/>
    <w:rPr>
      <w:sz w:val="28"/>
      <w:szCs w:val="28"/>
    </w:rPr>
  </w:style>
  <w:style w:type="character" w:customStyle="1" w:styleId="20">
    <w:name w:val="Заголовок 2 Знак"/>
    <w:basedOn w:val="a0"/>
    <w:link w:val="2"/>
    <w:uiPriority w:val="99"/>
    <w:locked/>
    <w:rsid w:val="00DE1102"/>
    <w:rPr>
      <w:b/>
      <w:bCs/>
      <w:sz w:val="24"/>
      <w:szCs w:val="24"/>
    </w:rPr>
  </w:style>
  <w:style w:type="character" w:customStyle="1" w:styleId="50">
    <w:name w:val="Заголовок 5 Знак"/>
    <w:basedOn w:val="a0"/>
    <w:link w:val="5"/>
    <w:uiPriority w:val="99"/>
    <w:locked/>
    <w:rsid w:val="00DE1102"/>
    <w:rPr>
      <w:b/>
      <w:bCs/>
      <w:i/>
      <w:iCs/>
      <w:sz w:val="26"/>
      <w:szCs w:val="26"/>
    </w:rPr>
  </w:style>
  <w:style w:type="character" w:customStyle="1" w:styleId="70">
    <w:name w:val="Заголовок 7 Знак"/>
    <w:basedOn w:val="a0"/>
    <w:link w:val="7"/>
    <w:uiPriority w:val="99"/>
    <w:semiHidden/>
    <w:locked/>
    <w:rsid w:val="00DE1102"/>
    <w:rPr>
      <w:rFonts w:ascii="Calibri" w:hAnsi="Calibri" w:cs="Calibri"/>
      <w:sz w:val="24"/>
      <w:szCs w:val="24"/>
    </w:rPr>
  </w:style>
  <w:style w:type="character" w:customStyle="1" w:styleId="80">
    <w:name w:val="Заголовок 8 Знак"/>
    <w:basedOn w:val="a0"/>
    <w:link w:val="8"/>
    <w:uiPriority w:val="99"/>
    <w:semiHidden/>
    <w:locked/>
    <w:rsid w:val="00DE1102"/>
    <w:rPr>
      <w:rFonts w:ascii="Calibri" w:hAnsi="Calibri" w:cs="Calibri"/>
      <w:i/>
      <w:iCs/>
      <w:sz w:val="24"/>
      <w:szCs w:val="24"/>
    </w:rPr>
  </w:style>
  <w:style w:type="character" w:styleId="a3">
    <w:name w:val="Emphasis"/>
    <w:basedOn w:val="a0"/>
    <w:uiPriority w:val="99"/>
    <w:qFormat/>
    <w:rsid w:val="00DE1102"/>
    <w:rPr>
      <w:i/>
      <w:iCs/>
    </w:rPr>
  </w:style>
  <w:style w:type="paragraph" w:customStyle="1" w:styleId="a4">
    <w:name w:val="Знак Знак Знак Знак Знак Знак Знак"/>
    <w:basedOn w:val="a"/>
    <w:uiPriority w:val="99"/>
    <w:rsid w:val="008453D5"/>
    <w:pPr>
      <w:pageBreakBefore/>
      <w:spacing w:after="160" w:line="360" w:lineRule="auto"/>
    </w:pPr>
    <w:rPr>
      <w:sz w:val="28"/>
      <w:szCs w:val="28"/>
      <w:lang w:val="en-US" w:eastAsia="en-US"/>
    </w:rPr>
  </w:style>
  <w:style w:type="paragraph" w:customStyle="1" w:styleId="21">
    <w:name w:val="заголовок 2"/>
    <w:basedOn w:val="a"/>
    <w:next w:val="a"/>
    <w:uiPriority w:val="99"/>
    <w:rsid w:val="008453D5"/>
    <w:pPr>
      <w:keepNext/>
      <w:widowControl w:val="0"/>
      <w:autoSpaceDE w:val="0"/>
      <w:autoSpaceDN w:val="0"/>
      <w:spacing w:before="240" w:after="120"/>
      <w:jc w:val="center"/>
    </w:pPr>
    <w:rPr>
      <w:b/>
      <w:bCs/>
      <w:caps/>
      <w:sz w:val="24"/>
      <w:szCs w:val="24"/>
    </w:rPr>
  </w:style>
  <w:style w:type="paragraph" w:styleId="a5">
    <w:name w:val="Plain Text"/>
    <w:basedOn w:val="a"/>
    <w:link w:val="a6"/>
    <w:uiPriority w:val="99"/>
    <w:rsid w:val="008453D5"/>
    <w:rPr>
      <w:rFonts w:ascii="Courier New" w:hAnsi="Courier New" w:cs="Courier New"/>
      <w:sz w:val="24"/>
      <w:szCs w:val="24"/>
    </w:rPr>
  </w:style>
  <w:style w:type="character" w:customStyle="1" w:styleId="a6">
    <w:name w:val="Текст Знак"/>
    <w:basedOn w:val="a0"/>
    <w:link w:val="a5"/>
    <w:uiPriority w:val="99"/>
    <w:locked/>
    <w:rsid w:val="008453D5"/>
    <w:rPr>
      <w:rFonts w:ascii="Courier New" w:hAnsi="Courier New" w:cs="Courier New"/>
      <w:sz w:val="24"/>
      <w:szCs w:val="24"/>
    </w:rPr>
  </w:style>
  <w:style w:type="paragraph" w:styleId="a7">
    <w:name w:val="header"/>
    <w:basedOn w:val="a"/>
    <w:link w:val="a8"/>
    <w:uiPriority w:val="99"/>
    <w:rsid w:val="008453D5"/>
    <w:pPr>
      <w:tabs>
        <w:tab w:val="center" w:pos="4677"/>
        <w:tab w:val="right" w:pos="9355"/>
      </w:tabs>
    </w:pPr>
  </w:style>
  <w:style w:type="character" w:customStyle="1" w:styleId="a8">
    <w:name w:val="Верхний колонтитул Знак"/>
    <w:basedOn w:val="a0"/>
    <w:link w:val="a7"/>
    <w:uiPriority w:val="99"/>
    <w:locked/>
    <w:rsid w:val="008453D5"/>
    <w:rPr>
      <w:rFonts w:eastAsia="Times New Roman"/>
    </w:rPr>
  </w:style>
  <w:style w:type="paragraph" w:styleId="a9">
    <w:name w:val="footer"/>
    <w:basedOn w:val="a"/>
    <w:link w:val="aa"/>
    <w:uiPriority w:val="99"/>
    <w:semiHidden/>
    <w:rsid w:val="008453D5"/>
    <w:pPr>
      <w:tabs>
        <w:tab w:val="center" w:pos="4677"/>
        <w:tab w:val="right" w:pos="9355"/>
      </w:tabs>
    </w:pPr>
  </w:style>
  <w:style w:type="character" w:customStyle="1" w:styleId="aa">
    <w:name w:val="Нижний колонтитул Знак"/>
    <w:basedOn w:val="a0"/>
    <w:link w:val="a9"/>
    <w:uiPriority w:val="99"/>
    <w:semiHidden/>
    <w:locked/>
    <w:rsid w:val="008453D5"/>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практик</Type>
    <institute xmlns="9fcb41ef-c49b-4112-a10d-653860e908af">Инженерно-экономический институт ИнЭИ</institute>
    <profile xmlns="9fcb41ef-c49b-4112-a10d-653860e908af">Прикладная информатика в экономике</profile>
    <form_x002d_study xmlns="9fcb41ef-c49b-4112-a10d-653860e908af">очная</form_x002d_study>
  </documentManagement>
</p:properties>
</file>

<file path=customXml/itemProps1.xml><?xml version="1.0" encoding="utf-8"?>
<ds:datastoreItem xmlns:ds="http://schemas.openxmlformats.org/officeDocument/2006/customXml" ds:itemID="{EED983A1-746D-4410-9F37-86579D1269F0}"/>
</file>

<file path=customXml/itemProps2.xml><?xml version="1.0" encoding="utf-8"?>
<ds:datastoreItem xmlns:ds="http://schemas.openxmlformats.org/officeDocument/2006/customXml" ds:itemID="{46DF74F3-996B-4065-A99A-B6650272925D}"/>
</file>

<file path=customXml/itemProps3.xml><?xml version="1.0" encoding="utf-8"?>
<ds:datastoreItem xmlns:ds="http://schemas.openxmlformats.org/officeDocument/2006/customXml" ds:itemID="{75F335F9-0D14-423C-9444-C54C25C5F44C}"/>
</file>

<file path=docProps/app.xml><?xml version="1.0" encoding="utf-8"?>
<Properties xmlns="http://schemas.openxmlformats.org/officeDocument/2006/extended-properties" xmlns:vt="http://schemas.openxmlformats.org/officeDocument/2006/docPropsVTypes">
  <Template>Normal</Template>
  <TotalTime>5</TotalTime>
  <Pages>8</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GPI</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IMEEP</dc:creator>
  <cp:keywords/>
  <dc:description/>
  <cp:lastModifiedBy>DIMONPLUS</cp:lastModifiedBy>
  <cp:revision>3</cp:revision>
  <dcterms:created xsi:type="dcterms:W3CDTF">2019-05-05T16:33:00Z</dcterms:created>
  <dcterms:modified xsi:type="dcterms:W3CDTF">2019-05-05T20:53:00Z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89300</vt:r8>
  </property>
</Properties>
</file>